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65" w:rsidRPr="009532CF" w:rsidRDefault="00997365" w:rsidP="00997365">
      <w:pPr>
        <w:pStyle w:val="1"/>
        <w:shd w:val="clear" w:color="auto" w:fill="FFFFFF"/>
        <w:spacing w:before="0" w:beforeAutospacing="0" w:after="450" w:afterAutospacing="0" w:line="276" w:lineRule="auto"/>
        <w:jc w:val="center"/>
        <w:textAlignment w:val="baseline"/>
      </w:pPr>
      <w:r w:rsidRPr="009532CF">
        <w:rPr>
          <w:rFonts w:ascii="Segoe UI" w:hAnsi="Segoe UI" w:cs="Segoe UI"/>
          <w:bCs w:val="0"/>
          <w:spacing w:val="-6"/>
          <w:sz w:val="28"/>
          <w:szCs w:val="28"/>
        </w:rPr>
        <w:t>Правила поведения на водоемах в зимний период.</w:t>
      </w:r>
      <w:r w:rsidRPr="009532CF">
        <w:t xml:space="preserve"> </w:t>
      </w:r>
    </w:p>
    <w:p w:rsidR="00997365" w:rsidRPr="009532CF" w:rsidRDefault="00997365" w:rsidP="00997365">
      <w:pPr>
        <w:pStyle w:val="1"/>
        <w:shd w:val="clear" w:color="auto" w:fill="FFFFFF"/>
        <w:spacing w:before="0" w:beforeAutospacing="0" w:after="450" w:afterAutospacing="0"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532CF">
        <w:rPr>
          <w:rFonts w:ascii="Segoe UI" w:hAnsi="Segoe UI" w:cs="Segoe UI"/>
          <w:sz w:val="28"/>
          <w:szCs w:val="28"/>
        </w:rPr>
        <w:t>Уважаемые жители!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Безопасная толщина льда:</w:t>
      </w:r>
    </w:p>
    <w:p w:rsidR="00997365" w:rsidRPr="009532CF" w:rsidRDefault="00997365" w:rsidP="009973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для одного человека – не менее 7 см;</w:t>
      </w:r>
    </w:p>
    <w:p w:rsidR="00997365" w:rsidRPr="009532CF" w:rsidRDefault="00997365" w:rsidP="00997365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для сооружения катка – не менее 12 см; </w:t>
      </w:r>
    </w:p>
    <w:p w:rsidR="00997365" w:rsidRPr="009532CF" w:rsidRDefault="00997365" w:rsidP="00997365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для совершения пешей переправы – не менее 15 см; </w:t>
      </w:r>
    </w:p>
    <w:p w:rsidR="00997365" w:rsidRPr="009532CF" w:rsidRDefault="00997365" w:rsidP="00997365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для проезда автомобилей – не менее 30 см.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Время безопасного пребывания человека в воде:</w:t>
      </w:r>
    </w:p>
    <w:p w:rsidR="00997365" w:rsidRPr="009532CF" w:rsidRDefault="00997365" w:rsidP="009973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при температуре воды 24</w:t>
      </w:r>
      <w:proofErr w:type="gramStart"/>
      <w:r w:rsidRPr="009532CF">
        <w:rPr>
          <w:rFonts w:ascii="Segoe UI" w:eastAsia="Times New Roman" w:hAnsi="Segoe UI" w:cs="Segoe UI"/>
          <w:sz w:val="24"/>
          <w:szCs w:val="24"/>
        </w:rPr>
        <w:t>°С</w:t>
      </w:r>
      <w:proofErr w:type="gramEnd"/>
      <w:r w:rsidRPr="009532CF">
        <w:rPr>
          <w:rFonts w:ascii="Segoe UI" w:eastAsia="Times New Roman" w:hAnsi="Segoe UI" w:cs="Segoe UI"/>
          <w:sz w:val="24"/>
          <w:szCs w:val="24"/>
        </w:rPr>
        <w:t xml:space="preserve"> время безопасного пребывания 7-9 часов,</w:t>
      </w:r>
    </w:p>
    <w:p w:rsidR="00997365" w:rsidRPr="009532CF" w:rsidRDefault="00997365" w:rsidP="00997365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при температуре воды 5-15</w:t>
      </w:r>
      <w:proofErr w:type="gramStart"/>
      <w:r w:rsidRPr="009532CF">
        <w:rPr>
          <w:rFonts w:ascii="Segoe UI" w:eastAsia="Times New Roman" w:hAnsi="Segoe UI" w:cs="Segoe UI"/>
          <w:sz w:val="24"/>
          <w:szCs w:val="24"/>
        </w:rPr>
        <w:t>°С</w:t>
      </w:r>
      <w:proofErr w:type="gramEnd"/>
      <w:r w:rsidRPr="009532CF">
        <w:rPr>
          <w:rFonts w:ascii="Segoe UI" w:eastAsia="Times New Roman" w:hAnsi="Segoe UI" w:cs="Segoe UI"/>
          <w:sz w:val="24"/>
          <w:szCs w:val="24"/>
        </w:rPr>
        <w:t> – от 3,5 до 4,5 часов;</w:t>
      </w:r>
    </w:p>
    <w:p w:rsidR="00997365" w:rsidRPr="009532CF" w:rsidRDefault="00997365" w:rsidP="00997365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температура воды 2-3</w:t>
      </w:r>
      <w:proofErr w:type="gramStart"/>
      <w:r w:rsidRPr="009532CF">
        <w:rPr>
          <w:rFonts w:ascii="Segoe UI" w:eastAsia="Times New Roman" w:hAnsi="Segoe UI" w:cs="Segoe UI"/>
          <w:sz w:val="24"/>
          <w:szCs w:val="24"/>
        </w:rPr>
        <w:t>°С</w:t>
      </w:r>
      <w:proofErr w:type="gramEnd"/>
      <w:r w:rsidRPr="009532CF">
        <w:rPr>
          <w:rFonts w:ascii="Segoe UI" w:eastAsia="Times New Roman" w:hAnsi="Segoe UI" w:cs="Segoe UI"/>
          <w:sz w:val="24"/>
          <w:szCs w:val="24"/>
        </w:rPr>
        <w:t xml:space="preserve"> оказывается смертельной для человека через 10-15 мин;</w:t>
      </w:r>
    </w:p>
    <w:p w:rsidR="00997365" w:rsidRPr="009532CF" w:rsidRDefault="00997365" w:rsidP="00997365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при температуре воды минус 2</w:t>
      </w:r>
      <w:proofErr w:type="gramStart"/>
      <w:r w:rsidRPr="009532CF">
        <w:rPr>
          <w:rFonts w:ascii="Segoe UI" w:eastAsia="Times New Roman" w:hAnsi="Segoe UI" w:cs="Segoe UI"/>
          <w:sz w:val="24"/>
          <w:szCs w:val="24"/>
        </w:rPr>
        <w:t>°С</w:t>
      </w:r>
      <w:proofErr w:type="gramEnd"/>
      <w:r w:rsidRPr="009532CF">
        <w:rPr>
          <w:rFonts w:ascii="Segoe UI" w:eastAsia="Times New Roman" w:hAnsi="Segoe UI" w:cs="Segoe UI"/>
          <w:sz w:val="24"/>
          <w:szCs w:val="24"/>
        </w:rPr>
        <w:t xml:space="preserve"> – смерть может наступить через 5-8 мин.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b/>
          <w:bCs/>
          <w:sz w:val="24"/>
          <w:szCs w:val="24"/>
        </w:rPr>
        <w:t>Правила поведения на льду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1. Нельзя выходить на лед в тёмное время суток и при плохой видимости (туман, снегопад, дождь).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2. При переходе через реку пользуйтесь ледовыми переправами.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9532CF">
        <w:rPr>
          <w:rFonts w:ascii="Segoe UI" w:eastAsia="Times New Roman" w:hAnsi="Segoe UI" w:cs="Segoe UI"/>
          <w:sz w:val="24"/>
          <w:szCs w:val="24"/>
        </w:rPr>
        <w:t>покажется</w:t>
      </w:r>
      <w:proofErr w:type="gramEnd"/>
      <w:r w:rsidRPr="009532CF">
        <w:rPr>
          <w:rFonts w:ascii="Segoe UI" w:eastAsia="Times New Roman" w:hAnsi="Segoe UI" w:cs="Segoe UI"/>
          <w:sz w:val="24"/>
          <w:szCs w:val="24"/>
        </w:rPr>
        <w:t xml:space="preserve">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 xml:space="preserve">4. При вынужденном переходе водоёма безопаснее всего придерживаться проторенных троп или идти по уже проложенной лыжне. Но если их нет, то перед </w:t>
      </w:r>
      <w:r w:rsidRPr="009532CF">
        <w:rPr>
          <w:rFonts w:ascii="Segoe UI" w:eastAsia="Times New Roman" w:hAnsi="Segoe UI" w:cs="Segoe UI"/>
          <w:sz w:val="24"/>
          <w:szCs w:val="24"/>
        </w:rPr>
        <w:lastRenderedPageBreak/>
        <w:t>спуском на лёд нужно внимательно осмотреться и наметить предстоящий маршрут.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5. При переходе водоёма группой необходимо соблюдать расстояние друг от друга (5-6 м).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9. Не стоит отпускать детей на лёд (на рыбалку, катание на лыжах и коньках) без присмотра.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b/>
          <w:bCs/>
          <w:sz w:val="24"/>
          <w:szCs w:val="24"/>
        </w:rPr>
        <w:t>Советы рыболовам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3. Определите с берега маршрут движения.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6. Если идёте группой, то расстояние между лыжниками (или пешеходами) должно быть не меньше 5 метров.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8. Рюкзак повесьте на одно плечо, а ещё лучше — волоките на верёвке в 2-3 метрах сзади.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10. Не подходите к другим рыболовам ближе, чем на 3 метра.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11. Не приближайтесь к тем местам, где во льду имеются вмёрзшие коряги, водоросли, воздушные пузыри.</w:t>
      </w:r>
      <w:r w:rsidRPr="009532CF">
        <w:rPr>
          <w:rFonts w:ascii="Segoe UI" w:eastAsia="Times New Roman" w:hAnsi="Segoe UI" w:cs="Segoe UI"/>
          <w:sz w:val="24"/>
          <w:szCs w:val="24"/>
        </w:rPr>
        <w:br/>
      </w:r>
      <w:r w:rsidRPr="009532CF">
        <w:rPr>
          <w:rFonts w:ascii="Segoe UI" w:eastAsia="Times New Roman" w:hAnsi="Segoe UI" w:cs="Segoe UI"/>
          <w:sz w:val="24"/>
          <w:szCs w:val="24"/>
        </w:rPr>
        <w:lastRenderedPageBreak/>
        <w:t>12. Не ходите рядом с трещиной или по участку льда, отделённому от основного массива несколькими трещинами.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13. Быстро покиньте опасное место, если из пробитой лунки начинает бить фонтаном вода.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14. Обязательно имейте с собой средства спасения: шнур с грузом на конце, длинную жердь, широкую доску.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9532CF">
        <w:rPr>
          <w:rFonts w:ascii="Segoe UI" w:eastAsia="Times New Roman" w:hAnsi="Segoe UI" w:cs="Segoe UI"/>
          <w:sz w:val="24"/>
          <w:szCs w:val="24"/>
        </w:rPr>
        <w:br/>
        <w:t>16. Не делайте около себя много лунок, не делайте лунки на переправах (тропинках).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b/>
          <w:bCs/>
          <w:sz w:val="24"/>
          <w:szCs w:val="24"/>
        </w:rPr>
        <w:t xml:space="preserve">Оказание помощи </w:t>
      </w:r>
      <w:proofErr w:type="gramStart"/>
      <w:r w:rsidRPr="009532CF">
        <w:rPr>
          <w:rFonts w:ascii="Segoe UI" w:eastAsia="Times New Roman" w:hAnsi="Segoe UI" w:cs="Segoe UI"/>
          <w:b/>
          <w:bCs/>
          <w:sz w:val="24"/>
          <w:szCs w:val="24"/>
        </w:rPr>
        <w:t>провалившемуся</w:t>
      </w:r>
      <w:proofErr w:type="gramEnd"/>
      <w:r w:rsidRPr="009532CF">
        <w:rPr>
          <w:rFonts w:ascii="Segoe UI" w:eastAsia="Times New Roman" w:hAnsi="Segoe UI" w:cs="Segoe UI"/>
          <w:b/>
          <w:bCs/>
          <w:sz w:val="24"/>
          <w:szCs w:val="24"/>
        </w:rPr>
        <w:t xml:space="preserve"> под лёд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9532CF">
        <w:rPr>
          <w:rFonts w:ascii="Segoe UI" w:eastAsia="Times New Roman" w:hAnsi="Segoe UI" w:cs="Segoe UI"/>
          <w:sz w:val="24"/>
          <w:szCs w:val="24"/>
        </w:rPr>
        <w:t>Самоспасение</w:t>
      </w:r>
      <w:proofErr w:type="spellEnd"/>
      <w:r w:rsidRPr="009532CF">
        <w:rPr>
          <w:rFonts w:ascii="Segoe UI" w:eastAsia="Times New Roman" w:hAnsi="Segoe UI" w:cs="Segoe UI"/>
          <w:sz w:val="24"/>
          <w:szCs w:val="24"/>
        </w:rPr>
        <w:t>:</w:t>
      </w:r>
    </w:p>
    <w:p w:rsidR="00997365" w:rsidRPr="009532CF" w:rsidRDefault="00997365" w:rsidP="009973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Не поддавайтесь панике.</w:t>
      </w:r>
    </w:p>
    <w:p w:rsidR="00997365" w:rsidRPr="009532CF" w:rsidRDefault="00997365" w:rsidP="00997365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997365" w:rsidRPr="009532CF" w:rsidRDefault="00997365" w:rsidP="00997365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Широко раскиньте руки, чтобы не погрузиться с головой в воду</w:t>
      </w:r>
    </w:p>
    <w:p w:rsidR="00997365" w:rsidRPr="009532CF" w:rsidRDefault="00997365" w:rsidP="00997365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997365" w:rsidRPr="009532CF" w:rsidRDefault="00997365" w:rsidP="00997365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Без резких движений отползайте как можно дальше от опасного места в том направлении, откуда пришли;</w:t>
      </w:r>
    </w:p>
    <w:p w:rsidR="00997365" w:rsidRPr="009532CF" w:rsidRDefault="00997365" w:rsidP="00997365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Зовите на помощь;</w:t>
      </w:r>
    </w:p>
    <w:p w:rsidR="00997365" w:rsidRPr="009532CF" w:rsidRDefault="00997365" w:rsidP="00997365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9532CF">
        <w:rPr>
          <w:rFonts w:ascii="Segoe UI" w:eastAsia="Times New Roman" w:hAnsi="Segoe UI" w:cs="Segoe UI"/>
          <w:sz w:val="24"/>
          <w:szCs w:val="24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9532CF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gramStart"/>
      <w:r w:rsidRPr="009532CF">
        <w:rPr>
          <w:rFonts w:ascii="Segoe UI" w:eastAsia="Times New Roman" w:hAnsi="Segoe UI" w:cs="Segoe UI"/>
          <w:sz w:val="24"/>
          <w:szCs w:val="24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997365" w:rsidRPr="009532CF" w:rsidRDefault="00997365" w:rsidP="00997365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9532CF">
        <w:rPr>
          <w:rFonts w:ascii="Segoe UI" w:eastAsia="Times New Roman" w:hAnsi="Segoe UI" w:cs="Segoe UI"/>
          <w:sz w:val="24"/>
          <w:szCs w:val="24"/>
        </w:rPr>
        <w:t>теплопотерь</w:t>
      </w:r>
      <w:proofErr w:type="spellEnd"/>
      <w:r w:rsidRPr="009532CF">
        <w:rPr>
          <w:rFonts w:ascii="Segoe UI" w:eastAsia="Times New Roman" w:hAnsi="Segoe UI" w:cs="Segoe UI"/>
          <w:sz w:val="24"/>
          <w:szCs w:val="24"/>
        </w:rPr>
        <w:t xml:space="preserve"> организма, а по некоторым данным, даже 75% приходится на ее долю.</w:t>
      </w:r>
    </w:p>
    <w:p w:rsidR="00997365" w:rsidRPr="009532CF" w:rsidRDefault="00997365" w:rsidP="00997365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997365" w:rsidRPr="009532CF" w:rsidRDefault="00997365" w:rsidP="00997365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 xml:space="preserve">Добравшись до </w:t>
      </w:r>
      <w:proofErr w:type="spellStart"/>
      <w:r w:rsidRPr="009532CF">
        <w:rPr>
          <w:rFonts w:ascii="Segoe UI" w:eastAsia="Times New Roman" w:hAnsi="Segoe UI" w:cs="Segoe UI"/>
          <w:sz w:val="24"/>
          <w:szCs w:val="24"/>
        </w:rPr>
        <w:t>плавсредства</w:t>
      </w:r>
      <w:proofErr w:type="spellEnd"/>
      <w:r w:rsidRPr="009532CF">
        <w:rPr>
          <w:rFonts w:ascii="Segoe UI" w:eastAsia="Times New Roman" w:hAnsi="Segoe UI" w:cs="Segoe UI"/>
          <w:sz w:val="24"/>
          <w:szCs w:val="24"/>
        </w:rPr>
        <w:t>, надо немедленно раздеться, выжать намокшую одежду и снова надеть.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Если вы оказываете помощь:</w:t>
      </w:r>
    </w:p>
    <w:p w:rsidR="00997365" w:rsidRPr="009532CF" w:rsidRDefault="00997365" w:rsidP="009973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Подходите к полынье очень осторожно, лучше подползти по-пластунски.</w:t>
      </w:r>
    </w:p>
    <w:p w:rsidR="00997365" w:rsidRPr="009532CF" w:rsidRDefault="00997365" w:rsidP="00997365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lastRenderedPageBreak/>
        <w:t>Сообщите пострадавшему криком, что идете ему на помощь, это придаст ему силы, уверенность.</w:t>
      </w:r>
    </w:p>
    <w:p w:rsidR="00997365" w:rsidRPr="009532CF" w:rsidRDefault="00997365" w:rsidP="00997365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За 3-4 метра протяните ему веревку, шест, доску, шарф или любое другое подручное средство.</w:t>
      </w:r>
    </w:p>
    <w:p w:rsidR="00997365" w:rsidRPr="009532CF" w:rsidRDefault="00997365" w:rsidP="00997365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Первая помощь при утоплении:</w:t>
      </w:r>
    </w:p>
    <w:p w:rsidR="00997365" w:rsidRPr="009532CF" w:rsidRDefault="00997365" w:rsidP="0099736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Перенести пострадавшего на безопасное место, согреть.</w:t>
      </w:r>
    </w:p>
    <w:p w:rsidR="00997365" w:rsidRPr="009532CF" w:rsidRDefault="00997365" w:rsidP="00997365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Повернуть утонувшего лицом вниз и опустить голову ниже таза.</w:t>
      </w:r>
    </w:p>
    <w:p w:rsidR="00997365" w:rsidRPr="009532CF" w:rsidRDefault="00997365" w:rsidP="00997365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997365" w:rsidRPr="009532CF" w:rsidRDefault="00997365" w:rsidP="00997365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997365" w:rsidRPr="009532CF" w:rsidRDefault="00997365" w:rsidP="00997365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Доставить пострадавшего в медицинское учреждение.</w:t>
      </w:r>
    </w:p>
    <w:p w:rsidR="00997365" w:rsidRPr="009532CF" w:rsidRDefault="00997365" w:rsidP="00997365">
      <w:pPr>
        <w:spacing w:before="240" w:after="24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Отогревание пострадавшего:</w:t>
      </w:r>
    </w:p>
    <w:p w:rsidR="00997365" w:rsidRPr="009532CF" w:rsidRDefault="00997365" w:rsidP="009973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Пострадавшего надо укрыть в месте, защищенном от ветра, хорошо укутать в любую имеющуюся одежду, одеяло.</w:t>
      </w:r>
    </w:p>
    <w:p w:rsidR="00997365" w:rsidRPr="009532CF" w:rsidRDefault="00997365" w:rsidP="00997365">
      <w:pPr>
        <w:numPr>
          <w:ilvl w:val="0"/>
          <w:numId w:val="6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997365" w:rsidRPr="009532CF" w:rsidRDefault="00997365" w:rsidP="00997365">
      <w:pPr>
        <w:numPr>
          <w:ilvl w:val="0"/>
          <w:numId w:val="6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 w:rsidRPr="009532CF">
        <w:rPr>
          <w:rFonts w:ascii="Segoe UI" w:eastAsia="Times New Roman" w:hAnsi="Segoe UI" w:cs="Segoe UI"/>
          <w:sz w:val="24"/>
          <w:szCs w:val="24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997365" w:rsidRPr="009532CF" w:rsidRDefault="00997365" w:rsidP="009973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9F4BAF" w:rsidRPr="009532CF" w:rsidRDefault="009F4BAF" w:rsidP="009973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BAF" w:rsidRPr="009532CF" w:rsidSect="0038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6734"/>
    <w:multiLevelType w:val="multilevel"/>
    <w:tmpl w:val="FC8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F014B"/>
    <w:multiLevelType w:val="multilevel"/>
    <w:tmpl w:val="7F9C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46C46"/>
    <w:multiLevelType w:val="multilevel"/>
    <w:tmpl w:val="07D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9271D"/>
    <w:multiLevelType w:val="multilevel"/>
    <w:tmpl w:val="6382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40ABE"/>
    <w:multiLevelType w:val="multilevel"/>
    <w:tmpl w:val="883C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557B9"/>
    <w:multiLevelType w:val="multilevel"/>
    <w:tmpl w:val="5A5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365"/>
    <w:rsid w:val="0038063C"/>
    <w:rsid w:val="009532CF"/>
    <w:rsid w:val="00997365"/>
    <w:rsid w:val="009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3C"/>
  </w:style>
  <w:style w:type="paragraph" w:styleId="1">
    <w:name w:val="heading 1"/>
    <w:basedOn w:val="a"/>
    <w:link w:val="10"/>
    <w:uiPriority w:val="9"/>
    <w:qFormat/>
    <w:rsid w:val="0099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7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997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9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2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6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3</cp:revision>
  <dcterms:created xsi:type="dcterms:W3CDTF">2019-12-26T12:01:00Z</dcterms:created>
  <dcterms:modified xsi:type="dcterms:W3CDTF">2019-12-26T12:10:00Z</dcterms:modified>
</cp:coreProperties>
</file>