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24" w:rsidRPr="009E27C2" w:rsidRDefault="00810D24" w:rsidP="00810D24">
      <w:pPr>
        <w:tabs>
          <w:tab w:val="left" w:pos="567"/>
        </w:tabs>
        <w:spacing w:after="0"/>
        <w:jc w:val="center"/>
        <w:rPr>
          <w:rFonts w:ascii="Times New Roman" w:hAnsi="Times New Roman" w:cs="Times New Roman"/>
          <w:color w:val="1E1E1E"/>
          <w:sz w:val="28"/>
          <w:szCs w:val="28"/>
        </w:rPr>
      </w:pPr>
      <w:r w:rsidRPr="009E27C2">
        <w:rPr>
          <w:rFonts w:ascii="Times New Roman" w:hAnsi="Times New Roman" w:cs="Times New Roman"/>
          <w:color w:val="1E1E1E"/>
          <w:sz w:val="28"/>
          <w:szCs w:val="28"/>
        </w:rPr>
        <w:t>АДМИНИСТРАЦИЯ </w:t>
      </w:r>
    </w:p>
    <w:p w:rsidR="00810D24" w:rsidRPr="009E27C2" w:rsidRDefault="00810D24" w:rsidP="00810D24">
      <w:pPr>
        <w:spacing w:after="0"/>
        <w:jc w:val="center"/>
        <w:rPr>
          <w:rFonts w:ascii="Times New Roman" w:hAnsi="Times New Roman" w:cs="Times New Roman"/>
          <w:sz w:val="28"/>
          <w:szCs w:val="28"/>
        </w:rPr>
      </w:pPr>
      <w:r w:rsidRPr="009E27C2">
        <w:rPr>
          <w:rFonts w:ascii="Times New Roman" w:hAnsi="Times New Roman" w:cs="Times New Roman"/>
          <w:color w:val="1E1E1E"/>
          <w:sz w:val="28"/>
          <w:szCs w:val="28"/>
        </w:rPr>
        <w:t xml:space="preserve"> ГОРОДСКОГО ПОСЕЛЕНИЯ ГОРОД ПОВОРИНО ПОВОРИНСКОГО МУНИЦИПАЛЬНОГО РАЙОНА</w:t>
      </w:r>
    </w:p>
    <w:p w:rsidR="00810D24" w:rsidRPr="009E27C2" w:rsidRDefault="00810D24" w:rsidP="00810D24">
      <w:pPr>
        <w:spacing w:after="0"/>
        <w:jc w:val="center"/>
        <w:rPr>
          <w:rFonts w:ascii="Times New Roman" w:hAnsi="Times New Roman" w:cs="Times New Roman"/>
          <w:color w:val="1E1E1E"/>
          <w:sz w:val="28"/>
          <w:szCs w:val="28"/>
        </w:rPr>
      </w:pPr>
      <w:r w:rsidRPr="009E27C2">
        <w:rPr>
          <w:rFonts w:ascii="Times New Roman" w:hAnsi="Times New Roman" w:cs="Times New Roman"/>
          <w:color w:val="1E1E1E"/>
          <w:sz w:val="28"/>
          <w:szCs w:val="28"/>
        </w:rPr>
        <w:t>ВОРОНЕЖСКОЙ ОБЛАСТИ</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810D24" w:rsidRPr="009E27C2" w:rsidRDefault="00810D24" w:rsidP="00810D24">
      <w:pPr>
        <w:spacing w:after="0"/>
        <w:jc w:val="center"/>
        <w:rPr>
          <w:rFonts w:ascii="Times New Roman" w:hAnsi="Times New Roman" w:cs="Times New Roman"/>
          <w:sz w:val="28"/>
          <w:szCs w:val="28"/>
        </w:rPr>
      </w:pPr>
      <w:r w:rsidRPr="009E27C2">
        <w:rPr>
          <w:rFonts w:ascii="Times New Roman" w:hAnsi="Times New Roman" w:cs="Times New Roman"/>
          <w:color w:val="1E1E1E"/>
          <w:sz w:val="28"/>
          <w:szCs w:val="28"/>
        </w:rPr>
        <w:t>ПОСТАНОВЛЕНИЕ</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От </w:t>
      </w:r>
      <w:r w:rsidR="00574055">
        <w:rPr>
          <w:rFonts w:ascii="Times New Roman" w:hAnsi="Times New Roman" w:cs="Times New Roman"/>
          <w:color w:val="1E1E1E"/>
          <w:sz w:val="28"/>
          <w:szCs w:val="28"/>
        </w:rPr>
        <w:t>17.02.</w:t>
      </w:r>
      <w:r>
        <w:rPr>
          <w:rFonts w:ascii="Times New Roman" w:hAnsi="Times New Roman" w:cs="Times New Roman"/>
          <w:color w:val="1E1E1E"/>
          <w:sz w:val="28"/>
          <w:szCs w:val="28"/>
        </w:rPr>
        <w:t xml:space="preserve">2016г.г.  № </w:t>
      </w:r>
      <w:r w:rsidR="00574055">
        <w:rPr>
          <w:rFonts w:ascii="Times New Roman" w:hAnsi="Times New Roman" w:cs="Times New Roman"/>
          <w:color w:val="1E1E1E"/>
          <w:sz w:val="28"/>
          <w:szCs w:val="28"/>
        </w:rPr>
        <w:t>108</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p>
    <w:tbl>
      <w:tblPr>
        <w:tblW w:w="0" w:type="auto"/>
        <w:tblLook w:val="04A0"/>
      </w:tblPr>
      <w:tblGrid>
        <w:gridCol w:w="4786"/>
      </w:tblGrid>
      <w:tr w:rsidR="00810D24" w:rsidRPr="009E27C2" w:rsidTr="00810D24">
        <w:tc>
          <w:tcPr>
            <w:tcW w:w="4786" w:type="dxa"/>
          </w:tcPr>
          <w:p w:rsidR="00810D24" w:rsidRPr="009E27C2" w:rsidRDefault="00810D24" w:rsidP="00810D24">
            <w:pPr>
              <w:spacing w:after="0" w:line="255" w:lineRule="atLeast"/>
              <w:jc w:val="both"/>
              <w:rPr>
                <w:rFonts w:ascii="Times New Roman" w:eastAsia="Calibri" w:hAnsi="Times New Roman" w:cs="Times New Roman"/>
                <w:color w:val="1E1E1E"/>
                <w:sz w:val="28"/>
                <w:szCs w:val="28"/>
              </w:rPr>
            </w:pPr>
            <w:r w:rsidRPr="009E27C2">
              <w:rPr>
                <w:rFonts w:ascii="Times New Roman" w:hAnsi="Times New Roman" w:cs="Times New Roman"/>
                <w:color w:val="1E1E1E"/>
                <w:sz w:val="28"/>
                <w:szCs w:val="28"/>
              </w:rPr>
              <w:t xml:space="preserve">Об утверждении административного </w:t>
            </w:r>
          </w:p>
          <w:p w:rsidR="00810D24" w:rsidRPr="009E27C2" w:rsidRDefault="00810D24" w:rsidP="00810D24">
            <w:pPr>
              <w:spacing w:after="0" w:line="255" w:lineRule="atLeast"/>
              <w:jc w:val="both"/>
              <w:rPr>
                <w:rFonts w:ascii="Times New Roman" w:eastAsia="Times New Roman" w:hAnsi="Times New Roman" w:cs="Times New Roman"/>
                <w:color w:val="1E1E1E"/>
                <w:sz w:val="28"/>
                <w:szCs w:val="28"/>
                <w:lang w:eastAsia="ru-RU"/>
              </w:rPr>
            </w:pPr>
            <w:r w:rsidRPr="009E27C2">
              <w:rPr>
                <w:rFonts w:ascii="Times New Roman" w:hAnsi="Times New Roman" w:cs="Times New Roman"/>
                <w:color w:val="1E1E1E"/>
                <w:sz w:val="28"/>
                <w:szCs w:val="28"/>
              </w:rPr>
              <w:t>регламента предоставления муниципальной услуги</w:t>
            </w:r>
          </w:p>
          <w:p w:rsidR="00810D24" w:rsidRPr="009E27C2" w:rsidRDefault="00810D24" w:rsidP="00810D24">
            <w:pPr>
              <w:spacing w:after="0" w:line="255" w:lineRule="atLeast"/>
              <w:jc w:val="both"/>
              <w:rPr>
                <w:rFonts w:ascii="Times New Roman" w:eastAsia="Calibri" w:hAnsi="Times New Roman" w:cs="Times New Roman"/>
                <w:color w:val="1E1E1E"/>
                <w:sz w:val="28"/>
                <w:szCs w:val="28"/>
              </w:rPr>
            </w:pPr>
            <w:r w:rsidRPr="009E27C2">
              <w:rPr>
                <w:rFonts w:ascii="Times New Roman" w:hAnsi="Times New Roman" w:cs="Times New Roman"/>
                <w:color w:val="1E1E1E"/>
                <w:sz w:val="28"/>
                <w:szCs w:val="28"/>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E27C2">
              <w:rPr>
                <w:rFonts w:ascii="Times New Roman" w:hAnsi="Times New Roman" w:cs="Times New Roman"/>
                <w:color w:val="1E1E1E"/>
                <w:sz w:val="28"/>
                <w:szCs w:val="28"/>
              </w:rPr>
              <w:t xml:space="preserve"> "</w:t>
            </w:r>
          </w:p>
          <w:p w:rsidR="00810D24" w:rsidRPr="009E27C2" w:rsidRDefault="00810D24" w:rsidP="00810D24">
            <w:pPr>
              <w:spacing w:after="0" w:line="255" w:lineRule="atLeast"/>
              <w:jc w:val="both"/>
              <w:rPr>
                <w:rFonts w:ascii="Times New Roman" w:hAnsi="Times New Roman" w:cs="Times New Roman"/>
                <w:color w:val="1E1E1E"/>
                <w:sz w:val="28"/>
                <w:szCs w:val="28"/>
              </w:rPr>
            </w:pPr>
          </w:p>
        </w:tc>
      </w:tr>
    </w:tbl>
    <w:p w:rsidR="00810D24" w:rsidRPr="009E27C2" w:rsidRDefault="00810D24" w:rsidP="00810D24">
      <w:pPr>
        <w:tabs>
          <w:tab w:val="left" w:pos="567"/>
        </w:tabs>
        <w:spacing w:after="0" w:line="255" w:lineRule="atLeast"/>
        <w:ind w:firstLine="150"/>
        <w:jc w:val="both"/>
        <w:rPr>
          <w:rFonts w:ascii="Times New Roman" w:hAnsi="Times New Roman" w:cs="Times New Roman"/>
          <w:b/>
          <w:bCs/>
          <w:color w:val="1E1E1E"/>
          <w:sz w:val="28"/>
          <w:szCs w:val="28"/>
          <w:lang w:eastAsia="ru-RU"/>
        </w:rPr>
      </w:pPr>
      <w:r w:rsidRPr="009E27C2">
        <w:rPr>
          <w:rFonts w:ascii="Times New Roman" w:hAnsi="Times New Roman" w:cs="Times New Roman"/>
          <w:color w:val="1E1E1E"/>
          <w:sz w:val="28"/>
          <w:szCs w:val="28"/>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9E27C2">
        <w:rPr>
          <w:rFonts w:ascii="Times New Roman" w:hAnsi="Times New Roman" w:cs="Times New Roman"/>
          <w:b/>
          <w:bCs/>
          <w:color w:val="1E1E1E"/>
          <w:sz w:val="28"/>
          <w:szCs w:val="28"/>
        </w:rPr>
        <w:t>постановляет:</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p>
    <w:p w:rsidR="00810D24" w:rsidRDefault="00810D24" w:rsidP="007E499A">
      <w:pPr>
        <w:tabs>
          <w:tab w:val="left" w:pos="709"/>
          <w:tab w:val="left" w:pos="851"/>
        </w:tabs>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xml:space="preserve">  </w:t>
      </w:r>
      <w:r>
        <w:rPr>
          <w:rFonts w:ascii="Times New Roman" w:hAnsi="Times New Roman" w:cs="Times New Roman"/>
          <w:color w:val="1E1E1E"/>
          <w:sz w:val="28"/>
          <w:szCs w:val="28"/>
        </w:rPr>
        <w:t xml:space="preserve"> </w:t>
      </w:r>
      <w:r w:rsidRPr="009E27C2">
        <w:rPr>
          <w:rFonts w:ascii="Times New Roman" w:hAnsi="Times New Roman" w:cs="Times New Roman"/>
          <w:color w:val="1E1E1E"/>
          <w:sz w:val="28"/>
          <w:szCs w:val="28"/>
        </w:rPr>
        <w:t>1. 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9E27C2">
        <w:rPr>
          <w:rFonts w:ascii="Times New Roman" w:hAnsi="Times New Roman" w:cs="Times New Roman"/>
          <w:color w:val="1E1E1E"/>
          <w:sz w:val="28"/>
          <w:szCs w:val="28"/>
        </w:rPr>
        <w:t>".</w:t>
      </w:r>
    </w:p>
    <w:p w:rsidR="00574055" w:rsidRPr="009E27C2" w:rsidRDefault="00574055" w:rsidP="007E499A">
      <w:pPr>
        <w:tabs>
          <w:tab w:val="left" w:pos="709"/>
          <w:tab w:val="left" w:pos="851"/>
        </w:tabs>
        <w:spacing w:after="0" w:line="255" w:lineRule="atLeast"/>
        <w:ind w:firstLine="150"/>
        <w:jc w:val="both"/>
        <w:rPr>
          <w:rFonts w:ascii="Times New Roman" w:hAnsi="Times New Roman" w:cs="Times New Roman"/>
          <w:sz w:val="28"/>
          <w:szCs w:val="28"/>
        </w:rPr>
      </w:pPr>
      <w:r>
        <w:rPr>
          <w:rFonts w:ascii="Times New Roman" w:hAnsi="Times New Roman" w:cs="Times New Roman"/>
          <w:color w:val="1E1E1E"/>
          <w:sz w:val="28"/>
          <w:szCs w:val="28"/>
        </w:rPr>
        <w:t xml:space="preserve">      2. Настоящее постановление подлежит обнародованию в установленном законом порядке.</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xml:space="preserve">    </w:t>
      </w:r>
      <w:r>
        <w:rPr>
          <w:rFonts w:ascii="Times New Roman" w:hAnsi="Times New Roman" w:cs="Times New Roman"/>
          <w:color w:val="1E1E1E"/>
          <w:sz w:val="28"/>
          <w:szCs w:val="28"/>
        </w:rPr>
        <w:t xml:space="preserve"> </w:t>
      </w:r>
      <w:r w:rsidR="00574055">
        <w:rPr>
          <w:rFonts w:ascii="Times New Roman" w:hAnsi="Times New Roman" w:cs="Times New Roman"/>
          <w:color w:val="1E1E1E"/>
          <w:sz w:val="28"/>
          <w:szCs w:val="28"/>
        </w:rPr>
        <w:t xml:space="preserve"> 3</w:t>
      </w:r>
      <w:r w:rsidRPr="009E27C2">
        <w:rPr>
          <w:rFonts w:ascii="Times New Roman" w:hAnsi="Times New Roman" w:cs="Times New Roman"/>
          <w:color w:val="1E1E1E"/>
          <w:sz w:val="28"/>
          <w:szCs w:val="28"/>
        </w:rPr>
        <w:t>.</w:t>
      </w:r>
      <w:r w:rsidR="007E499A">
        <w:rPr>
          <w:rFonts w:ascii="Times New Roman" w:hAnsi="Times New Roman" w:cs="Times New Roman"/>
          <w:color w:val="1E1E1E"/>
          <w:sz w:val="28"/>
          <w:szCs w:val="28"/>
        </w:rPr>
        <w:t xml:space="preserve"> </w:t>
      </w:r>
      <w:r w:rsidRPr="009E27C2">
        <w:rPr>
          <w:rFonts w:ascii="Times New Roman" w:hAnsi="Times New Roman" w:cs="Times New Roman"/>
          <w:color w:val="1E1E1E"/>
          <w:sz w:val="28"/>
          <w:szCs w:val="28"/>
        </w:rPr>
        <w:t xml:space="preserve"> Контроль за исполнением настоящего постановления оставляю за собой</w:t>
      </w: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p>
    <w:p w:rsidR="00810D24" w:rsidRPr="009E27C2" w:rsidRDefault="00810D24" w:rsidP="00810D24">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810D24" w:rsidRDefault="00810D24" w:rsidP="00810D24">
      <w:pPr>
        <w:tabs>
          <w:tab w:val="left" w:pos="7303"/>
        </w:tabs>
        <w:spacing w:after="0" w:line="255" w:lineRule="atLeast"/>
        <w:ind w:firstLine="150"/>
        <w:jc w:val="both"/>
        <w:rPr>
          <w:rFonts w:ascii="Calibri" w:hAnsi="Calibri"/>
          <w:color w:val="1E1E1E"/>
          <w:sz w:val="28"/>
          <w:szCs w:val="28"/>
        </w:rPr>
      </w:pPr>
      <w:r>
        <w:rPr>
          <w:rFonts w:ascii="Times New Roman" w:hAnsi="Times New Roman" w:cs="Times New Roman"/>
          <w:color w:val="1E1E1E"/>
          <w:sz w:val="28"/>
          <w:szCs w:val="28"/>
        </w:rPr>
        <w:t>И.о.г</w:t>
      </w:r>
      <w:r w:rsidRPr="009E27C2">
        <w:rPr>
          <w:rFonts w:ascii="Times New Roman" w:hAnsi="Times New Roman" w:cs="Times New Roman"/>
          <w:color w:val="1E1E1E"/>
          <w:sz w:val="28"/>
          <w:szCs w:val="28"/>
        </w:rPr>
        <w:t>лав</w:t>
      </w:r>
      <w:r>
        <w:rPr>
          <w:rFonts w:ascii="Times New Roman" w:hAnsi="Times New Roman" w:cs="Times New Roman"/>
          <w:color w:val="1E1E1E"/>
          <w:sz w:val="28"/>
          <w:szCs w:val="28"/>
        </w:rPr>
        <w:t>ы</w:t>
      </w:r>
      <w:r w:rsidRPr="009E27C2">
        <w:rPr>
          <w:rFonts w:ascii="Times New Roman" w:hAnsi="Times New Roman" w:cs="Times New Roman"/>
          <w:color w:val="1E1E1E"/>
          <w:sz w:val="28"/>
          <w:szCs w:val="28"/>
        </w:rPr>
        <w:t xml:space="preserve"> администрации                                                    </w:t>
      </w:r>
      <w:r w:rsidR="007E499A">
        <w:rPr>
          <w:rFonts w:ascii="Times New Roman" w:hAnsi="Times New Roman" w:cs="Times New Roman"/>
          <w:color w:val="1E1E1E"/>
          <w:sz w:val="28"/>
          <w:szCs w:val="28"/>
        </w:rPr>
        <w:t xml:space="preserve">      </w:t>
      </w:r>
      <w:r w:rsidRPr="009E27C2">
        <w:rPr>
          <w:rFonts w:ascii="Times New Roman" w:hAnsi="Times New Roman" w:cs="Times New Roman"/>
          <w:color w:val="1E1E1E"/>
          <w:sz w:val="28"/>
          <w:szCs w:val="28"/>
        </w:rPr>
        <w:t xml:space="preserve">          </w:t>
      </w:r>
      <w:r>
        <w:rPr>
          <w:rFonts w:ascii="Times New Roman" w:hAnsi="Times New Roman" w:cs="Times New Roman"/>
          <w:color w:val="1E1E1E"/>
          <w:sz w:val="28"/>
          <w:szCs w:val="28"/>
        </w:rPr>
        <w:t>Е.А.Тепляков</w:t>
      </w:r>
    </w:p>
    <w:p w:rsidR="00810D24" w:rsidRDefault="00810D24" w:rsidP="00810D24">
      <w:pPr>
        <w:tabs>
          <w:tab w:val="left" w:pos="7303"/>
        </w:tabs>
        <w:spacing w:after="0" w:line="255" w:lineRule="atLeast"/>
        <w:ind w:firstLine="150"/>
        <w:jc w:val="both"/>
        <w:rPr>
          <w:rFonts w:ascii="Calibri" w:hAnsi="Calibri"/>
          <w:color w:val="1E1E1E"/>
          <w:sz w:val="28"/>
          <w:szCs w:val="28"/>
        </w:rPr>
      </w:pPr>
    </w:p>
    <w:tbl>
      <w:tblPr>
        <w:tblStyle w:val="a7"/>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810D24" w:rsidTr="00810D24">
        <w:tc>
          <w:tcPr>
            <w:tcW w:w="3933" w:type="dxa"/>
          </w:tcPr>
          <w:p w:rsidR="00810D24" w:rsidRPr="009E27C2" w:rsidRDefault="00810D24" w:rsidP="00810D24">
            <w:pPr>
              <w:pStyle w:val="ConsPlusTitle"/>
              <w:jc w:val="center"/>
              <w:rPr>
                <w:rFonts w:ascii="Times New Roman" w:hAnsi="Times New Roman" w:cs="Times New Roman"/>
                <w:b w:val="0"/>
                <w:sz w:val="24"/>
                <w:szCs w:val="24"/>
              </w:rPr>
            </w:pPr>
            <w:r w:rsidRPr="009E27C2">
              <w:rPr>
                <w:rFonts w:ascii="Times New Roman" w:hAnsi="Times New Roman" w:cs="Times New Roman"/>
                <w:b w:val="0"/>
                <w:sz w:val="24"/>
                <w:szCs w:val="24"/>
              </w:rPr>
              <w:lastRenderedPageBreak/>
              <w:t>Утвержден</w:t>
            </w:r>
          </w:p>
          <w:p w:rsidR="00810D24" w:rsidRPr="009E27C2" w:rsidRDefault="00810D24" w:rsidP="00810D24">
            <w:pPr>
              <w:pStyle w:val="ConsPlusTitle"/>
              <w:jc w:val="center"/>
              <w:rPr>
                <w:rFonts w:ascii="Times New Roman" w:hAnsi="Times New Roman" w:cs="Times New Roman"/>
                <w:b w:val="0"/>
                <w:sz w:val="24"/>
                <w:szCs w:val="24"/>
              </w:rPr>
            </w:pPr>
            <w:r w:rsidRPr="009E27C2">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администрации городс</w:t>
            </w:r>
            <w:r w:rsidRPr="009E27C2">
              <w:rPr>
                <w:rFonts w:ascii="Times New Roman" w:hAnsi="Times New Roman" w:cs="Times New Roman"/>
                <w:b w:val="0"/>
                <w:sz w:val="24"/>
                <w:szCs w:val="24"/>
              </w:rPr>
              <w:t>кого поселения город Поворино</w:t>
            </w:r>
          </w:p>
          <w:p w:rsidR="00810D24" w:rsidRDefault="00810D24" w:rsidP="00810D24">
            <w:pPr>
              <w:pStyle w:val="ConsPlusTitle"/>
              <w:jc w:val="center"/>
              <w:rPr>
                <w:rFonts w:ascii="Times New Roman" w:hAnsi="Times New Roman" w:cs="Times New Roman"/>
                <w:b w:val="0"/>
                <w:sz w:val="24"/>
                <w:szCs w:val="24"/>
              </w:rPr>
            </w:pPr>
            <w:r w:rsidRPr="009E27C2">
              <w:rPr>
                <w:rFonts w:ascii="Times New Roman" w:hAnsi="Times New Roman" w:cs="Times New Roman"/>
                <w:b w:val="0"/>
                <w:sz w:val="24"/>
                <w:szCs w:val="24"/>
              </w:rPr>
              <w:t xml:space="preserve">От </w:t>
            </w:r>
            <w:r>
              <w:rPr>
                <w:rFonts w:ascii="Times New Roman" w:hAnsi="Times New Roman" w:cs="Times New Roman"/>
                <w:b w:val="0"/>
                <w:sz w:val="24"/>
                <w:szCs w:val="24"/>
              </w:rPr>
              <w:t>_________2016</w:t>
            </w:r>
            <w:r w:rsidRPr="009E27C2">
              <w:rPr>
                <w:rFonts w:ascii="Times New Roman" w:hAnsi="Times New Roman" w:cs="Times New Roman"/>
                <w:b w:val="0"/>
                <w:sz w:val="24"/>
                <w:szCs w:val="24"/>
              </w:rPr>
              <w:t>г. №</w:t>
            </w:r>
            <w:r>
              <w:rPr>
                <w:rFonts w:ascii="Times New Roman" w:hAnsi="Times New Roman" w:cs="Times New Roman"/>
                <w:b w:val="0"/>
                <w:sz w:val="24"/>
                <w:szCs w:val="24"/>
              </w:rPr>
              <w:t xml:space="preserve"> ___</w:t>
            </w:r>
          </w:p>
          <w:p w:rsidR="00810D24" w:rsidRPr="009E27C2" w:rsidRDefault="00810D24" w:rsidP="00810D24">
            <w:pPr>
              <w:pStyle w:val="ConsPlusTitle"/>
              <w:jc w:val="center"/>
              <w:rPr>
                <w:rFonts w:ascii="Times New Roman" w:hAnsi="Times New Roman" w:cs="Times New Roman"/>
                <w:sz w:val="24"/>
                <w:szCs w:val="24"/>
              </w:rPr>
            </w:pPr>
          </w:p>
        </w:tc>
      </w:tr>
    </w:tbl>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7E499A"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
    <w:p w:rsidR="006979F1" w:rsidRPr="009B2B3C" w:rsidRDefault="009B2B3C"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AD274F">
        <w:rPr>
          <w:rFonts w:ascii="Times New Roman" w:hAnsi="Times New Roman" w:cs="Times New Roman"/>
          <w:color w:val="000000" w:themeColor="text1"/>
          <w:sz w:val="28"/>
          <w:szCs w:val="28"/>
        </w:rPr>
        <w:t xml:space="preserve">городского поселения город Поворино </w:t>
      </w:r>
      <w:r w:rsidR="00810D24">
        <w:rPr>
          <w:rFonts w:ascii="Times New Roman" w:hAnsi="Times New Roman" w:cs="Times New Roman"/>
          <w:color w:val="000000" w:themeColor="text1"/>
          <w:sz w:val="28"/>
          <w:szCs w:val="28"/>
        </w:rPr>
        <w:t>П</w:t>
      </w:r>
      <w:r w:rsidR="00AD274F">
        <w:rPr>
          <w:rFonts w:ascii="Times New Roman" w:hAnsi="Times New Roman" w:cs="Times New Roman"/>
          <w:color w:val="000000" w:themeColor="text1"/>
          <w:sz w:val="28"/>
          <w:szCs w:val="28"/>
        </w:rPr>
        <w:t xml:space="preserve">оворинского муниципального района Воронежской области </w:t>
      </w:r>
      <w:r w:rsidR="002F1110" w:rsidRPr="00A7248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AD274F">
        <w:rPr>
          <w:rFonts w:ascii="Times New Roman" w:hAnsi="Times New Roman" w:cs="Times New Roman"/>
          <w:color w:val="000000" w:themeColor="text1"/>
          <w:sz w:val="28"/>
          <w:szCs w:val="28"/>
        </w:rPr>
        <w:t xml:space="preserve">городского поселения город Поворино </w:t>
      </w:r>
      <w:r w:rsidR="00810D24">
        <w:rPr>
          <w:rFonts w:ascii="Times New Roman" w:hAnsi="Times New Roman" w:cs="Times New Roman"/>
          <w:color w:val="000000" w:themeColor="text1"/>
          <w:sz w:val="28"/>
          <w:szCs w:val="28"/>
        </w:rPr>
        <w:t>П</w:t>
      </w:r>
      <w:r w:rsidR="00AD274F">
        <w:rPr>
          <w:rFonts w:ascii="Times New Roman" w:hAnsi="Times New Roman" w:cs="Times New Roman"/>
          <w:color w:val="000000" w:themeColor="text1"/>
          <w:sz w:val="28"/>
          <w:szCs w:val="28"/>
        </w:rPr>
        <w:t xml:space="preserve">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003D044C" w:rsidRPr="003F0D61">
        <w:rPr>
          <w:rFonts w:ascii="Times New Roman" w:hAnsi="Times New Roman" w:cs="Times New Roman"/>
          <w:color w:val="000000" w:themeColor="text1"/>
          <w:sz w:val="28"/>
          <w:szCs w:val="28"/>
        </w:rPr>
        <w:t xml:space="preserve">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С заявлением о </w:t>
      </w:r>
      <w:r w:rsidR="00574055">
        <w:rPr>
          <w:rFonts w:ascii="Times New Roman" w:hAnsi="Times New Roman" w:cs="Times New Roman"/>
          <w:color w:val="000000" w:themeColor="text1"/>
          <w:sz w:val="28"/>
          <w:szCs w:val="28"/>
        </w:rPr>
        <w:t xml:space="preserve">предоставлении </w:t>
      </w:r>
      <w:r w:rsidR="00574055" w:rsidRPr="00A72486">
        <w:rPr>
          <w:rFonts w:ascii="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color w:val="000000" w:themeColor="text1"/>
          <w:sz w:val="28"/>
          <w:szCs w:val="28"/>
        </w:rPr>
        <w:t xml:space="preserve">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w:t>
      </w:r>
      <w:r w:rsidR="008C6B37" w:rsidRPr="003F0D61">
        <w:rPr>
          <w:rFonts w:ascii="Times New Roman" w:hAnsi="Times New Roman" w:cs="Times New Roman"/>
          <w:sz w:val="26"/>
          <w:szCs w:val="26"/>
        </w:rPr>
        <w:lastRenderedPageBreak/>
        <w:t>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color w:val="000000" w:themeColor="text1"/>
          <w:sz w:val="28"/>
          <w:szCs w:val="28"/>
        </w:rPr>
        <w:t>(далее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AD274F">
        <w:rPr>
          <w:rFonts w:ascii="Times New Roman" w:hAnsi="Times New Roman" w:cs="Times New Roman"/>
          <w:color w:val="000000" w:themeColor="text1"/>
          <w:sz w:val="28"/>
          <w:szCs w:val="28"/>
        </w:rPr>
        <w:t>397350 Воронежская область, г.Поворино, пл.Комсомльская,2</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D274F">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AD274F">
        <w:rPr>
          <w:rFonts w:ascii="Times New Roman" w:hAnsi="Times New Roman" w:cs="Times New Roman"/>
          <w:color w:val="000000" w:themeColor="text1"/>
          <w:sz w:val="28"/>
          <w:szCs w:val="28"/>
          <w:lang w:val="en-US"/>
        </w:rPr>
        <w:t>www</w:t>
      </w:r>
      <w:r w:rsidR="00AD274F" w:rsidRPr="00AD274F">
        <w:rPr>
          <w:rFonts w:ascii="Times New Roman" w:hAnsi="Times New Roman" w:cs="Times New Roman"/>
          <w:color w:val="000000" w:themeColor="text1"/>
          <w:sz w:val="28"/>
          <w:szCs w:val="28"/>
        </w:rPr>
        <w:t>.</w:t>
      </w:r>
      <w:proofErr w:type="spellStart"/>
      <w:r w:rsidR="00AD274F">
        <w:rPr>
          <w:rFonts w:ascii="Times New Roman" w:hAnsi="Times New Roman" w:cs="Times New Roman"/>
          <w:color w:val="000000" w:themeColor="text1"/>
          <w:sz w:val="28"/>
          <w:szCs w:val="28"/>
          <w:lang w:val="en-US"/>
        </w:rPr>
        <w:t>povorinoc</w:t>
      </w:r>
      <w:r w:rsidR="00810D24">
        <w:rPr>
          <w:rFonts w:ascii="Times New Roman" w:hAnsi="Times New Roman" w:cs="Times New Roman"/>
          <w:color w:val="000000" w:themeColor="text1"/>
          <w:sz w:val="28"/>
          <w:szCs w:val="28"/>
          <w:lang w:val="en-US"/>
        </w:rPr>
        <w:t>i</w:t>
      </w:r>
      <w:r w:rsidR="00AD274F">
        <w:rPr>
          <w:rFonts w:ascii="Times New Roman" w:hAnsi="Times New Roman" w:cs="Times New Roman"/>
          <w:color w:val="000000" w:themeColor="text1"/>
          <w:sz w:val="28"/>
          <w:szCs w:val="28"/>
          <w:lang w:val="en-US"/>
        </w:rPr>
        <w:t>t</w:t>
      </w:r>
      <w:r w:rsidR="00810D24">
        <w:rPr>
          <w:rFonts w:ascii="Times New Roman" w:hAnsi="Times New Roman" w:cs="Times New Roman"/>
          <w:color w:val="000000" w:themeColor="text1"/>
          <w:sz w:val="28"/>
          <w:szCs w:val="28"/>
          <w:lang w:val="en-US"/>
        </w:rPr>
        <w:t>y</w:t>
      </w:r>
      <w:proofErr w:type="spell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w:t>
      </w:r>
      <w:proofErr w:type="spellStart"/>
      <w:r w:rsidRPr="003F0D61">
        <w:rPr>
          <w:rFonts w:ascii="Times New Roman" w:hAnsi="Times New Roman" w:cs="Times New Roman"/>
          <w:color w:val="000000" w:themeColor="text1"/>
          <w:sz w:val="28"/>
          <w:szCs w:val="28"/>
        </w:rPr>
        <w:t>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roofErr w:type="spellEnd"/>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F0D61">
        <w:rPr>
          <w:rFonts w:ascii="Times New Roman" w:hAnsi="Times New Roman" w:cs="Times New Roman"/>
          <w:color w:val="000000" w:themeColor="text1"/>
          <w:sz w:val="28"/>
          <w:szCs w:val="28"/>
        </w:rPr>
        <w:lastRenderedPageBreak/>
        <w:t>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7E499A">
      <w:pPr>
        <w:numPr>
          <w:ilvl w:val="0"/>
          <w:numId w:val="1"/>
        </w:numPr>
        <w:tabs>
          <w:tab w:val="left" w:pos="0"/>
          <w:tab w:val="left" w:pos="1440"/>
          <w:tab w:val="left" w:pos="1560"/>
          <w:tab w:val="left" w:pos="1985"/>
          <w:tab w:val="left" w:pos="2127"/>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w:t>
      </w:r>
      <w:r w:rsidR="0058669A" w:rsidRPr="003F0D61">
        <w:rPr>
          <w:rFonts w:ascii="Times New Roman" w:hAnsi="Times New Roman" w:cs="Times New Roman"/>
          <w:sz w:val="28"/>
          <w:szCs w:val="28"/>
        </w:rPr>
        <w:lastRenderedPageBreak/>
        <w:t>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AD274F">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7D75E8"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5E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D1734" w:rsidRPr="00C43BC3">
        <w:rPr>
          <w:rFonts w:ascii="Times New Roman" w:hAnsi="Times New Roman" w:cs="Times New Roman"/>
          <w:color w:val="000000" w:themeColor="text1"/>
          <w:sz w:val="28"/>
          <w:szCs w:val="28"/>
        </w:rPr>
        <w:t>утвержденный Решением С</w:t>
      </w:r>
      <w:r w:rsidR="00ED1734">
        <w:rPr>
          <w:rFonts w:ascii="Times New Roman" w:hAnsi="Times New Roman" w:cs="Times New Roman"/>
          <w:color w:val="000000" w:themeColor="text1"/>
          <w:sz w:val="28"/>
          <w:szCs w:val="28"/>
        </w:rPr>
        <w:t xml:space="preserve">овета народных </w:t>
      </w:r>
      <w:r w:rsidR="00ED1734" w:rsidRPr="00582D98">
        <w:rPr>
          <w:rFonts w:ascii="Times New Roman" w:hAnsi="Times New Roman" w:cs="Times New Roman"/>
          <w:color w:val="000000" w:themeColor="text1"/>
          <w:sz w:val="28"/>
          <w:szCs w:val="28"/>
        </w:rPr>
        <w:t xml:space="preserve">депутатов   </w:t>
      </w:r>
      <w:r w:rsidR="00ED1734" w:rsidRPr="00582D98">
        <w:rPr>
          <w:rFonts w:ascii="Times New Roman" w:hAnsi="Times New Roman" w:cs="Times New Roman"/>
          <w:sz w:val="28"/>
          <w:szCs w:val="28"/>
        </w:rPr>
        <w:t>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7D75E8">
        <w:rPr>
          <w:rFonts w:ascii="Times New Roman" w:hAnsi="Times New Roman" w:cs="Times New Roman"/>
          <w:sz w:val="28"/>
          <w:szCs w:val="28"/>
        </w:rPr>
        <w:t>.</w:t>
      </w:r>
    </w:p>
    <w:p w:rsidR="00F26070" w:rsidRPr="007D75E8"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7D75E8">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7D75E8">
        <w:rPr>
          <w:rFonts w:ascii="Times New Roman" w:hAnsi="Times New Roman" w:cs="Times New Roman"/>
          <w:sz w:val="28"/>
          <w:szCs w:val="28"/>
        </w:rPr>
        <w:t>заключение договора</w:t>
      </w:r>
      <w:r w:rsidRPr="003F0D61">
        <w:rPr>
          <w:rFonts w:ascii="Times New Roman" w:hAnsi="Times New Roman" w:cs="Times New Roman"/>
          <w:sz w:val="28"/>
          <w:szCs w:val="28"/>
        </w:rPr>
        <w:t xml:space="preserve">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AD274F">
        <w:rPr>
          <w:rFonts w:ascii="Times New Roman" w:hAnsi="Times New Roman" w:cs="Times New Roman"/>
          <w:color w:val="000000" w:themeColor="text1"/>
          <w:sz w:val="28"/>
          <w:szCs w:val="28"/>
        </w:rPr>
        <w:t xml:space="preserve">городского поселения город </w:t>
      </w:r>
      <w:r w:rsidR="00AD274F">
        <w:rPr>
          <w:rFonts w:ascii="Times New Roman" w:hAnsi="Times New Roman" w:cs="Times New Roman"/>
          <w:color w:val="000000" w:themeColor="text1"/>
          <w:sz w:val="28"/>
          <w:szCs w:val="28"/>
        </w:rPr>
        <w:lastRenderedPageBreak/>
        <w:t xml:space="preserve">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ED1734">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ED1734">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w:t>
      </w:r>
      <w:r w:rsidR="00633261" w:rsidRPr="003F0D61">
        <w:rPr>
          <w:rFonts w:ascii="Times New Roman" w:hAnsi="Times New Roman" w:cs="Times New Roman"/>
          <w:sz w:val="28"/>
          <w:szCs w:val="28"/>
        </w:rPr>
        <w:lastRenderedPageBreak/>
        <w:t xml:space="preserve">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3F0D61">
        <w:rPr>
          <w:rFonts w:ascii="Times New Roman" w:hAnsi="Times New Roman" w:cs="Times New Roman"/>
          <w:sz w:val="28"/>
          <w:szCs w:val="28"/>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AD274F">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3F0D61">
        <w:rPr>
          <w:rFonts w:ascii="Times New Roman" w:hAnsi="Times New Roman" w:cs="Times New Roman"/>
          <w:sz w:val="28"/>
          <w:szCs w:val="28"/>
        </w:rPr>
        <w:t>;</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w:t>
      </w:r>
      <w:r w:rsidRPr="003F0D61">
        <w:rPr>
          <w:rFonts w:ascii="Times New Roman" w:hAnsi="Times New Roman" w:cs="Times New Roman"/>
          <w:sz w:val="28"/>
          <w:szCs w:val="28"/>
        </w:rPr>
        <w:lastRenderedPageBreak/>
        <w:t>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решение органа некоммерческой организации о распределении </w:t>
      </w:r>
      <w:r w:rsidRPr="003F0D61">
        <w:rPr>
          <w:rFonts w:ascii="Times New Roman" w:hAnsi="Times New Roman" w:cs="Times New Roman"/>
          <w:sz w:val="28"/>
          <w:szCs w:val="28"/>
        </w:rPr>
        <w:lastRenderedPageBreak/>
        <w:t>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соглашение об изъятии земельного участка для муниципальных нужд или решение суда, на основании которого земельный участок изъят для </w:t>
      </w:r>
      <w:r w:rsidRPr="003F0D61">
        <w:rPr>
          <w:rFonts w:ascii="Times New Roman" w:hAnsi="Times New Roman" w:cs="Times New Roman"/>
          <w:sz w:val="28"/>
          <w:szCs w:val="28"/>
        </w:rPr>
        <w:lastRenderedPageBreak/>
        <w:t>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F0D61">
        <w:rPr>
          <w:rFonts w:ascii="Times New Roman" w:hAnsi="Times New Roman" w:cs="Times New Roman"/>
          <w:sz w:val="28"/>
          <w:szCs w:val="28"/>
        </w:rPr>
        <w:lastRenderedPageBreak/>
        <w:t>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ED1734">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(органа предоставляющего муниципальную услугу).</w:t>
      </w:r>
    </w:p>
    <w:p w:rsidR="0084042D" w:rsidRPr="003F0D61" w:rsidRDefault="00ED1734" w:rsidP="003F0D6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84042D" w:rsidRPr="003F0D61">
        <w:rPr>
          <w:rFonts w:ascii="Times New Roman" w:hAnsi="Times New Roman" w:cs="Times New Roman"/>
          <w:sz w:val="28"/>
          <w:szCs w:val="28"/>
        </w:rPr>
        <w:t xml:space="preserve">указ или распоряжение Президента Российской Федерации, в случае предоставления </w:t>
      </w:r>
      <w:r w:rsidR="0084042D"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ED1734" w:rsidP="003F0D6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84042D" w:rsidRPr="003F0D61">
        <w:rPr>
          <w:rFonts w:ascii="Times New Roman" w:hAnsi="Times New Roman" w:cs="Times New Roman"/>
          <w:sz w:val="28"/>
          <w:szCs w:val="28"/>
        </w:rPr>
        <w:t xml:space="preserve">распоряжение Правительства Российской Федерации в случае предоставления </w:t>
      </w:r>
      <w:r w:rsidR="0084042D"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AD274F">
        <w:rPr>
          <w:rFonts w:ascii="Times New Roman" w:hAnsi="Times New Roman" w:cs="Times New Roman"/>
          <w:sz w:val="28"/>
          <w:szCs w:val="28"/>
        </w:rPr>
        <w:t xml:space="preserve">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AD274F">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AD274F" w:rsidRPr="00A72486">
        <w:rPr>
          <w:rFonts w:ascii="Times New Roman" w:hAnsi="Times New Roman" w:cs="Times New Roman"/>
          <w:color w:val="000000" w:themeColor="text1"/>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3F0D61">
        <w:rPr>
          <w:rFonts w:ascii="Times New Roman" w:hAnsi="Times New Roman" w:cs="Times New Roman"/>
          <w:sz w:val="28"/>
          <w:szCs w:val="28"/>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F500F7">
      <w:pPr>
        <w:numPr>
          <w:ilvl w:val="2"/>
          <w:numId w:val="24"/>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F500F7">
      <w:pPr>
        <w:numPr>
          <w:ilvl w:val="2"/>
          <w:numId w:val="25"/>
        </w:numPr>
        <w:tabs>
          <w:tab w:val="left" w:pos="1134"/>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F500F7">
      <w:pPr>
        <w:numPr>
          <w:ilvl w:val="2"/>
          <w:numId w:val="25"/>
        </w:numPr>
        <w:tabs>
          <w:tab w:val="left" w:pos="1276"/>
          <w:tab w:val="left" w:pos="1701"/>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F500F7">
      <w:pPr>
        <w:numPr>
          <w:ilvl w:val="2"/>
          <w:numId w:val="25"/>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3F0D61">
      <w:pPr>
        <w:autoSpaceDE w:val="0"/>
        <w:autoSpaceDN w:val="0"/>
        <w:adjustRightInd w:val="0"/>
        <w:spacing w:after="0" w:line="240" w:lineRule="auto"/>
        <w:ind w:firstLine="709"/>
        <w:jc w:val="both"/>
        <w:rPr>
          <w:rFonts w:ascii="Times New Roman" w:hAnsi="Times New Roman" w:cs="Times New Roman"/>
          <w:sz w:val="28"/>
          <w:szCs w:val="28"/>
          <w:lang w:val="en-US"/>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E499A" w:rsidRPr="004B3F37" w:rsidRDefault="007E499A" w:rsidP="007E499A">
      <w:pPr>
        <w:pStyle w:val="ConsPlusNormal"/>
        <w:ind w:firstLine="709"/>
        <w:jc w:val="both"/>
        <w:rPr>
          <w:rFonts w:ascii="Times New Roman" w:hAnsi="Times New Roman"/>
          <w:bCs/>
          <w:color w:val="000000"/>
          <w:sz w:val="28"/>
          <w:szCs w:val="28"/>
        </w:rPr>
      </w:pPr>
      <w:r w:rsidRPr="007E499A">
        <w:rPr>
          <w:rFonts w:ascii="Times New Roman" w:hAnsi="Times New Roman" w:cs="Times New Roman"/>
          <w:sz w:val="28"/>
          <w:szCs w:val="28"/>
        </w:rPr>
        <w:t>2</w:t>
      </w:r>
      <w:r>
        <w:rPr>
          <w:rFonts w:ascii="Times New Roman" w:hAnsi="Times New Roman" w:cs="Times New Roman"/>
          <w:sz w:val="28"/>
          <w:szCs w:val="28"/>
        </w:rPr>
        <w:t xml:space="preserve">.12.6. </w:t>
      </w:r>
      <w:r w:rsidRPr="007E499A">
        <w:rPr>
          <w:rFonts w:ascii="Times New Roman" w:hAnsi="Times New Roman"/>
          <w:color w:val="000000"/>
          <w:sz w:val="28"/>
          <w:szCs w:val="28"/>
        </w:rPr>
        <w:t>Требования к обеспечению условий доступности муниципальных услуг для инвалидов.</w:t>
      </w:r>
      <w:r>
        <w:rPr>
          <w:rFonts w:ascii="Times New Roman" w:hAnsi="Times New Roman"/>
          <w:color w:val="000000"/>
          <w:sz w:val="28"/>
          <w:szCs w:val="28"/>
        </w:rPr>
        <w:t xml:space="preserve"> </w:t>
      </w:r>
      <w:r w:rsidRPr="004B3F37">
        <w:rPr>
          <w:rFonts w:ascii="Times New Roman" w:hAnsi="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3F37">
        <w:rPr>
          <w:rFonts w:ascii="Times New Roman" w:hAnsi="Times New Roman"/>
          <w:color w:val="000000"/>
          <w:sz w:val="28"/>
          <w:szCs w:val="28"/>
        </w:rPr>
        <w:t xml:space="preserve">муниципальная </w:t>
      </w:r>
      <w:r w:rsidRPr="004B3F37">
        <w:rPr>
          <w:rFonts w:ascii="Times New Roman" w:hAnsi="Times New Roman"/>
          <w:bCs/>
          <w:color w:val="000000"/>
          <w:sz w:val="28"/>
          <w:szCs w:val="28"/>
        </w:rPr>
        <w:t xml:space="preserve">услуга, и получения </w:t>
      </w:r>
      <w:r w:rsidRPr="004B3F37">
        <w:rPr>
          <w:rFonts w:ascii="Times New Roman" w:hAnsi="Times New Roman"/>
          <w:color w:val="000000"/>
          <w:sz w:val="28"/>
          <w:szCs w:val="28"/>
        </w:rPr>
        <w:t xml:space="preserve">муниципальной </w:t>
      </w:r>
      <w:r w:rsidRPr="004B3F37">
        <w:rPr>
          <w:rFonts w:ascii="Times New Roman" w:hAnsi="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499A" w:rsidRPr="007E499A" w:rsidRDefault="007E499A" w:rsidP="007E499A">
      <w:pPr>
        <w:autoSpaceDE w:val="0"/>
        <w:autoSpaceDN w:val="0"/>
        <w:adjustRightInd w:val="0"/>
        <w:spacing w:after="0" w:line="240" w:lineRule="auto"/>
        <w:ind w:firstLine="709"/>
        <w:jc w:val="both"/>
        <w:rPr>
          <w:rFonts w:ascii="Times New Roman" w:hAnsi="Times New Roman" w:cs="Times New Roman"/>
          <w:sz w:val="28"/>
          <w:szCs w:val="28"/>
        </w:rPr>
      </w:pPr>
      <w:r w:rsidRPr="004B3F37">
        <w:rPr>
          <w:rFonts w:ascii="Times New Roman" w:hAnsi="Times New Roman"/>
          <w:color w:val="000000"/>
          <w:sz w:val="28"/>
          <w:szCs w:val="28"/>
        </w:rPr>
        <w:t xml:space="preserve">Если </w:t>
      </w:r>
      <w:r w:rsidRPr="004B3F37">
        <w:rPr>
          <w:rFonts w:ascii="Times New Roman" w:hAnsi="Times New Roman"/>
          <w:bCs/>
          <w:color w:val="000000"/>
          <w:sz w:val="28"/>
          <w:szCs w:val="28"/>
        </w:rPr>
        <w:t>здание и помещения, в котором предоставляется услуга</w:t>
      </w:r>
      <w:r w:rsidRPr="004B3F37">
        <w:rPr>
          <w:rFonts w:ascii="Times New Roman" w:hAnsi="Times New Roman"/>
          <w:color w:val="000000"/>
          <w:sz w:val="28"/>
          <w:szCs w:val="28"/>
        </w:rPr>
        <w:t xml:space="preserve"> не приспособлены или не полностью приспособлены для потребностей инвалидов, </w:t>
      </w:r>
      <w:r w:rsidRPr="004B3F37">
        <w:rPr>
          <w:rFonts w:ascii="Times New Roman" w:hAnsi="Times New Roman"/>
          <w:bCs/>
          <w:color w:val="000000"/>
          <w:sz w:val="28"/>
          <w:szCs w:val="28"/>
        </w:rPr>
        <w:lastRenderedPageBreak/>
        <w:t>орган предоставляющий муниципальную услугу</w:t>
      </w:r>
      <w:r w:rsidRPr="004B3F37">
        <w:rPr>
          <w:rFonts w:ascii="Times New Roman" w:hAnsi="Times New Roman"/>
          <w:color w:val="000000"/>
          <w:sz w:val="28"/>
          <w:szCs w:val="28"/>
        </w:rPr>
        <w:t xml:space="preserve"> обеспечивает предоставление муниципальной услуги по месту жительства инвалида</w:t>
      </w:r>
    </w:p>
    <w:p w:rsidR="0094573C" w:rsidRPr="003F0D61" w:rsidRDefault="0094573C" w:rsidP="00ED1734">
      <w:pPr>
        <w:numPr>
          <w:ilvl w:val="1"/>
          <w:numId w:val="24"/>
        </w:numPr>
        <w:tabs>
          <w:tab w:val="num" w:pos="1155"/>
          <w:tab w:val="left" w:pos="1418"/>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ED1734">
      <w:pPr>
        <w:pStyle w:val="ConsPlusNormal"/>
        <w:numPr>
          <w:ilvl w:val="2"/>
          <w:numId w:val="24"/>
        </w:numPr>
        <w:tabs>
          <w:tab w:val="left" w:pos="1276"/>
          <w:tab w:val="left" w:pos="1418"/>
          <w:tab w:val="left" w:pos="1701"/>
        </w:tabs>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F500F7">
      <w:pPr>
        <w:pStyle w:val="ConsPlusNormal"/>
        <w:numPr>
          <w:ilvl w:val="2"/>
          <w:numId w:val="26"/>
        </w:numPr>
        <w:tabs>
          <w:tab w:val="left" w:pos="1276"/>
          <w:tab w:val="left" w:pos="1560"/>
        </w:tabs>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7C41C0">
      <w:pPr>
        <w:numPr>
          <w:ilvl w:val="2"/>
          <w:numId w:val="27"/>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7C41C0">
      <w:pPr>
        <w:numPr>
          <w:ilvl w:val="2"/>
          <w:numId w:val="27"/>
        </w:numPr>
        <w:tabs>
          <w:tab w:val="left" w:pos="1134"/>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F500F7">
        <w:rPr>
          <w:rFonts w:ascii="Times New Roman" w:hAnsi="Times New Roman" w:cs="Times New Roman"/>
          <w:sz w:val="28"/>
          <w:szCs w:val="28"/>
          <w:lang w:val="en-US"/>
        </w:rPr>
        <w:t>www</w:t>
      </w:r>
      <w:r w:rsidR="00F500F7" w:rsidRPr="00F500F7">
        <w:rPr>
          <w:rFonts w:ascii="Times New Roman" w:hAnsi="Times New Roman" w:cs="Times New Roman"/>
          <w:sz w:val="28"/>
          <w:szCs w:val="28"/>
        </w:rPr>
        <w:t>.</w:t>
      </w:r>
      <w:proofErr w:type="spellStart"/>
      <w:r w:rsidR="00F500F7">
        <w:rPr>
          <w:rFonts w:ascii="Times New Roman" w:hAnsi="Times New Roman" w:cs="Times New Roman"/>
          <w:sz w:val="28"/>
          <w:szCs w:val="28"/>
          <w:lang w:val="en-US"/>
        </w:rPr>
        <w:t>povorinoc</w:t>
      </w:r>
      <w:r w:rsidR="007C41C0">
        <w:rPr>
          <w:rFonts w:ascii="Times New Roman" w:hAnsi="Times New Roman" w:cs="Times New Roman"/>
          <w:sz w:val="28"/>
          <w:szCs w:val="28"/>
          <w:lang w:val="en-US"/>
        </w:rPr>
        <w:t>i</w:t>
      </w:r>
      <w:r w:rsidR="00F500F7">
        <w:rPr>
          <w:rFonts w:ascii="Times New Roman" w:hAnsi="Times New Roman" w:cs="Times New Roman"/>
          <w:sz w:val="28"/>
          <w:szCs w:val="28"/>
          <w:lang w:val="en-US"/>
        </w:rPr>
        <w:t>t</w:t>
      </w:r>
      <w:r w:rsidR="007C41C0">
        <w:rPr>
          <w:rFonts w:ascii="Times New Roman" w:hAnsi="Times New Roman" w:cs="Times New Roman"/>
          <w:sz w:val="28"/>
          <w:szCs w:val="28"/>
          <w:lang w:val="en-US"/>
        </w:rPr>
        <w:t>y</w:t>
      </w:r>
      <w:proofErr w:type="spellEnd"/>
      <w:r w:rsidRPr="003F0D61">
        <w:rPr>
          <w:rFonts w:ascii="Times New Roman" w:hAnsi="Times New Roman" w:cs="Times New Roman"/>
          <w:sz w:val="28"/>
          <w:szCs w:val="28"/>
        </w:rPr>
        <w:t>), на Едином портале государственных и муниципальных услуг (функций) (</w:t>
      </w:r>
      <w:proofErr w:type="spellStart"/>
      <w:r w:rsidRPr="003F0D61">
        <w:rPr>
          <w:rFonts w:ascii="Times New Roman" w:hAnsi="Times New Roman" w:cs="Times New Roman"/>
          <w:sz w:val="28"/>
          <w:szCs w:val="28"/>
        </w:rPr>
        <w:t>www.gosuslugi.ru</w:t>
      </w:r>
      <w:proofErr w:type="spellEnd"/>
      <w:r w:rsidRPr="003F0D61">
        <w:rPr>
          <w:rFonts w:ascii="Times New Roman" w:hAnsi="Times New Roman" w:cs="Times New Roman"/>
          <w:sz w:val="28"/>
          <w:szCs w:val="28"/>
        </w:rPr>
        <w:t>)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w:t>
      </w:r>
      <w:proofErr w:type="spellStart"/>
      <w:r w:rsidRPr="003F0D61">
        <w:rPr>
          <w:rFonts w:ascii="Times New Roman" w:hAnsi="Times New Roman" w:cs="Times New Roman"/>
          <w:sz w:val="28"/>
          <w:szCs w:val="28"/>
        </w:rPr>
        <w:t>pgu.govvr</w:t>
      </w:r>
      <w:proofErr w:type="spellEnd"/>
      <w:r w:rsidR="007C41C0">
        <w:rPr>
          <w:rFonts w:ascii="Times New Roman" w:hAnsi="Times New Roman" w:cs="Times New Roman"/>
          <w:sz w:val="28"/>
          <w:szCs w:val="28"/>
          <w:lang w:val="en-US"/>
        </w:rPr>
        <w:t>n</w:t>
      </w:r>
      <w:r w:rsidRPr="003F0D61">
        <w:rPr>
          <w:rFonts w:ascii="Times New Roman" w:hAnsi="Times New Roman" w:cs="Times New Roman"/>
          <w:sz w:val="28"/>
          <w:szCs w:val="28"/>
        </w:rPr>
        <w:t>.</w:t>
      </w:r>
      <w:proofErr w:type="spellStart"/>
      <w:r w:rsidRPr="003F0D61">
        <w:rPr>
          <w:rFonts w:ascii="Times New Roman" w:hAnsi="Times New Roman" w:cs="Times New Roman"/>
          <w:sz w:val="28"/>
          <w:szCs w:val="28"/>
        </w:rPr>
        <w:t>ru</w:t>
      </w:r>
      <w:proofErr w:type="spellEnd"/>
      <w:r w:rsidRPr="003F0D61">
        <w:rPr>
          <w:rFonts w:ascii="Times New Roman" w:hAnsi="Times New Roman" w:cs="Times New Roman"/>
          <w:sz w:val="28"/>
          <w:szCs w:val="28"/>
        </w:rPr>
        <w:t>).</w:t>
      </w:r>
    </w:p>
    <w:p w:rsidR="0094573C" w:rsidRPr="003F0D61" w:rsidRDefault="0094573C" w:rsidP="007C41C0">
      <w:pPr>
        <w:pStyle w:val="a3"/>
        <w:widowControl w:val="0"/>
        <w:numPr>
          <w:ilvl w:val="2"/>
          <w:numId w:val="27"/>
        </w:numPr>
        <w:tabs>
          <w:tab w:val="left" w:pos="1418"/>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w:t>
      </w:r>
      <w:r w:rsidRPr="003F0D61">
        <w:rPr>
          <w:rFonts w:ascii="Times New Roman" w:hAnsi="Times New Roman" w:cs="Times New Roman"/>
          <w:sz w:val="28"/>
          <w:szCs w:val="28"/>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020EAD" w:rsidRDefault="00EF0971" w:rsidP="007C41C0">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7E499A"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7E499A">
        <w:rPr>
          <w:rFonts w:ascii="Times New Roman" w:hAnsi="Times New Roman" w:cs="Times New Roman"/>
          <w:bCs/>
          <w:sz w:val="28"/>
          <w:szCs w:val="28"/>
        </w:rPr>
        <w:t>о предоставлении земельного участка без проведения торгов</w:t>
      </w:r>
      <w:r w:rsidRPr="007E499A">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020EAD">
        <w:rPr>
          <w:rFonts w:ascii="Times New Roman" w:hAnsi="Times New Roman" w:cs="Times New Roman"/>
          <w:sz w:val="28"/>
          <w:szCs w:val="28"/>
        </w:rPr>
        <w:lastRenderedPageBreak/>
        <w:t xml:space="preserve">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7C41C0">
      <w:pPr>
        <w:widowControl w:val="0"/>
        <w:tabs>
          <w:tab w:val="left" w:pos="709"/>
          <w:tab w:val="left" w:pos="851"/>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w:t>
      </w:r>
      <w:r w:rsidR="007C41C0" w:rsidRPr="007C41C0">
        <w:rPr>
          <w:rFonts w:ascii="Times New Roman" w:hAnsi="Times New Roman" w:cs="Times New Roman"/>
          <w:sz w:val="28"/>
          <w:szCs w:val="28"/>
        </w:rPr>
        <w:t xml:space="preserve"> </w:t>
      </w:r>
      <w:r w:rsidRPr="00020EAD">
        <w:rPr>
          <w:rFonts w:ascii="Times New Roman" w:hAnsi="Times New Roman" w:cs="Times New Roman"/>
          <w:sz w:val="28"/>
          <w:szCs w:val="28"/>
        </w:rPr>
        <w:t xml:space="preserve">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F500F7">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020EAD">
        <w:rPr>
          <w:rFonts w:ascii="Times New Roman" w:hAnsi="Times New Roman" w:cs="Times New Roman"/>
          <w:sz w:val="28"/>
          <w:szCs w:val="28"/>
        </w:rPr>
        <w:t>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 xml:space="preserve">заявителю направляется уведомление, </w:t>
      </w:r>
      <w:r w:rsidRPr="00020EAD">
        <w:rPr>
          <w:rFonts w:ascii="Times New Roman" w:eastAsiaTheme="minorHAnsi" w:hAnsi="Times New Roman" w:cs="Times New Roman"/>
          <w:sz w:val="28"/>
          <w:szCs w:val="28"/>
          <w:lang w:eastAsia="en-US"/>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w:t>
      </w:r>
      <w:r w:rsidRPr="00020EAD">
        <w:rPr>
          <w:rFonts w:ascii="Times New Roman" w:hAnsi="Times New Roman" w:cs="Times New Roman"/>
          <w:sz w:val="28"/>
          <w:szCs w:val="28"/>
        </w:rPr>
        <w:lastRenderedPageBreak/>
        <w:t>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w:t>
      </w:r>
      <w:r w:rsidR="00F500F7">
        <w:rPr>
          <w:rFonts w:ascii="Times New Roman" w:hAnsi="Times New Roman" w:cs="Times New Roman"/>
          <w:sz w:val="28"/>
          <w:szCs w:val="28"/>
        </w:rPr>
        <w:t xml:space="preserve"> </w:t>
      </w:r>
      <w:proofErr w:type="spellStart"/>
      <w:r w:rsidR="00F500F7">
        <w:rPr>
          <w:rFonts w:ascii="Times New Roman" w:hAnsi="Times New Roman" w:cs="Times New Roman"/>
          <w:sz w:val="28"/>
          <w:szCs w:val="28"/>
        </w:rPr>
        <w:t>Поворинский</w:t>
      </w:r>
      <w:proofErr w:type="spellEnd"/>
      <w:r w:rsidR="00F500F7">
        <w:rPr>
          <w:rFonts w:ascii="Times New Roman" w:hAnsi="Times New Roman" w:cs="Times New Roman"/>
          <w:sz w:val="28"/>
          <w:szCs w:val="28"/>
        </w:rPr>
        <w:t xml:space="preserve"> отдел</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020EAD">
        <w:rPr>
          <w:rFonts w:ascii="Times New Roman" w:hAnsi="Times New Roman" w:cs="Times New Roman"/>
          <w:sz w:val="28"/>
          <w:szCs w:val="28"/>
        </w:rPr>
        <w:lastRenderedPageBreak/>
        <w:t xml:space="preserve">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предоставлению </w:t>
      </w:r>
      <w:r w:rsidRPr="008701F9">
        <w:rPr>
          <w:rFonts w:ascii="Times New Roman" w:hAnsi="Times New Roman" w:cs="Times New Roman"/>
          <w:color w:val="000000" w:themeColor="text1"/>
          <w:sz w:val="28"/>
          <w:szCs w:val="28"/>
        </w:rPr>
        <w:lastRenderedPageBreak/>
        <w:t>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w:t>
      </w:r>
      <w:r w:rsidRPr="00E622CA">
        <w:rPr>
          <w:rFonts w:ascii="Times New Roman" w:hAnsi="Times New Roman" w:cs="Times New Roman"/>
          <w:color w:val="000000" w:themeColor="text1"/>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00F7">
        <w:rPr>
          <w:rFonts w:ascii="Times New Roman" w:hAnsi="Times New Roman" w:cs="Times New Roman"/>
          <w:color w:val="000000" w:themeColor="text1"/>
          <w:sz w:val="28"/>
          <w:szCs w:val="28"/>
        </w:rPr>
        <w:t xml:space="preserve">городского поселения город Поворино Поворинского муниципального района Воронежской области </w:t>
      </w:r>
      <w:r w:rsidR="00F500F7" w:rsidRPr="00A72486">
        <w:rPr>
          <w:rFonts w:ascii="Times New Roman" w:hAnsi="Times New Roman" w:cs="Times New Roman"/>
          <w:color w:val="000000" w:themeColor="text1"/>
          <w:sz w:val="28"/>
          <w:szCs w:val="28"/>
        </w:rPr>
        <w:t xml:space="preserve"> </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администрации </w:t>
      </w:r>
      <w:r w:rsidR="00F500F7">
        <w:rPr>
          <w:rFonts w:ascii="Times New Roman" w:hAnsi="Times New Roman" w:cs="Times New Roman"/>
          <w:color w:val="000000" w:themeColor="text1"/>
          <w:sz w:val="28"/>
          <w:szCs w:val="28"/>
        </w:rPr>
        <w:t>городского поселения город Поворино.</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E622CA">
        <w:rPr>
          <w:rFonts w:ascii="Times New Roman" w:hAnsi="Times New Roman" w:cs="Times New Roman"/>
          <w:color w:val="000000" w:themeColor="text1"/>
          <w:sz w:val="28"/>
          <w:szCs w:val="28"/>
        </w:rPr>
        <w:lastRenderedPageBreak/>
        <w:t>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574055" w:rsidRDefault="00574055"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F500F7" w:rsidRDefault="00F500F7"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7C41C0" w:rsidRPr="00E622CA" w:rsidRDefault="007C41C0" w:rsidP="007C41C0">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7C41C0" w:rsidRPr="00E622CA" w:rsidRDefault="007C41C0" w:rsidP="007C41C0">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7C41C0" w:rsidRDefault="007C41C0" w:rsidP="007C41C0">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7C41C0" w:rsidRPr="00E622CA" w:rsidRDefault="007C41C0" w:rsidP="007C41C0">
      <w:pPr>
        <w:spacing w:line="240" w:lineRule="auto"/>
        <w:ind w:firstLine="709"/>
        <w:contextualSpacing/>
        <w:jc w:val="right"/>
        <w:rPr>
          <w:rFonts w:ascii="Times New Roman" w:hAnsi="Times New Roman" w:cs="Times New Roman"/>
          <w:sz w:val="28"/>
          <w:szCs w:val="28"/>
        </w:rPr>
      </w:pP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250377">
        <w:rPr>
          <w:rFonts w:ascii="Times New Roman" w:hAnsi="Times New Roman" w:cs="Times New Roman"/>
          <w:sz w:val="24"/>
          <w:szCs w:val="24"/>
        </w:rPr>
        <w:t xml:space="preserve">1. </w:t>
      </w:r>
      <w:r w:rsidRPr="00582D98">
        <w:rPr>
          <w:rFonts w:ascii="Times New Roman" w:hAnsi="Times New Roman" w:cs="Times New Roman"/>
          <w:sz w:val="28"/>
          <w:szCs w:val="28"/>
        </w:rPr>
        <w:t xml:space="preserve">Место нахождения администрации </w:t>
      </w:r>
      <w:r w:rsidRPr="00582D98">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582D98">
        <w:rPr>
          <w:rFonts w:ascii="Times New Roman" w:hAnsi="Times New Roman" w:cs="Times New Roman"/>
          <w:sz w:val="28"/>
          <w:szCs w:val="28"/>
        </w:rPr>
        <w:t xml:space="preserve"> :397350 Воронежская область, г.Поворино, пл.Комсомольская,2</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График работы администрации </w:t>
      </w:r>
      <w:r w:rsidRPr="00582D98">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понедельник - пятница: с 08.00 до 17.00;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перерыв: с 12.00 до 13.00.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Официальный сайт администрации </w:t>
      </w:r>
      <w:r w:rsidRPr="00582D98">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582D98">
        <w:rPr>
          <w:rFonts w:ascii="Times New Roman" w:hAnsi="Times New Roman" w:cs="Times New Roman"/>
          <w:sz w:val="28"/>
          <w:szCs w:val="28"/>
        </w:rPr>
        <w:t xml:space="preserve">  в сети Интернет: </w:t>
      </w:r>
      <w:proofErr w:type="spellStart"/>
      <w:r w:rsidRPr="00582D98">
        <w:rPr>
          <w:rFonts w:ascii="Times New Roman" w:hAnsi="Times New Roman" w:cs="Times New Roman"/>
          <w:sz w:val="28"/>
          <w:szCs w:val="28"/>
        </w:rPr>
        <w:t>www</w:t>
      </w:r>
      <w:proofErr w:type="spellEnd"/>
      <w:r w:rsidRPr="00582D98">
        <w:rPr>
          <w:rFonts w:ascii="Times New Roman" w:hAnsi="Times New Roman" w:cs="Times New Roman"/>
          <w:sz w:val="28"/>
          <w:szCs w:val="28"/>
        </w:rPr>
        <w:t>.</w:t>
      </w:r>
      <w:proofErr w:type="spellStart"/>
      <w:r w:rsidRPr="00582D98">
        <w:rPr>
          <w:rFonts w:ascii="Times New Roman" w:hAnsi="Times New Roman" w:cs="Times New Roman"/>
          <w:sz w:val="28"/>
          <w:szCs w:val="28"/>
          <w:lang w:val="en-US"/>
        </w:rPr>
        <w:t>povorinicyti</w:t>
      </w:r>
      <w:proofErr w:type="spellEnd"/>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Адрес электронной почты администрации </w:t>
      </w:r>
      <w:r w:rsidRPr="00582D98">
        <w:rPr>
          <w:rFonts w:ascii="Times New Roman" w:hAnsi="Times New Roman" w:cs="Times New Roman"/>
          <w:color w:val="000000" w:themeColor="text1"/>
          <w:sz w:val="28"/>
          <w:szCs w:val="28"/>
        </w:rPr>
        <w:t>городского поселения город Поворино Поворинского муниципального района Воронежской области</w:t>
      </w:r>
      <w:r w:rsidRPr="00582D98">
        <w:rPr>
          <w:rFonts w:ascii="Times New Roman" w:hAnsi="Times New Roman" w:cs="Times New Roman"/>
          <w:sz w:val="28"/>
          <w:szCs w:val="28"/>
        </w:rPr>
        <w:t xml:space="preserve">: </w:t>
      </w:r>
      <w:r w:rsidRPr="00582D98">
        <w:rPr>
          <w:rFonts w:ascii="Times New Roman" w:hAnsi="Times New Roman" w:cs="Times New Roman"/>
          <w:sz w:val="28"/>
          <w:szCs w:val="28"/>
          <w:lang w:val="en-US"/>
        </w:rPr>
        <w:t>econ</w:t>
      </w:r>
      <w:r w:rsidRPr="00582D98">
        <w:rPr>
          <w:rFonts w:ascii="Times New Roman" w:hAnsi="Times New Roman" w:cs="Times New Roman"/>
          <w:sz w:val="28"/>
          <w:szCs w:val="28"/>
        </w:rPr>
        <w:t>.</w:t>
      </w:r>
      <w:proofErr w:type="spellStart"/>
      <w:r w:rsidRPr="00582D98">
        <w:rPr>
          <w:rFonts w:ascii="Times New Roman" w:hAnsi="Times New Roman" w:cs="Times New Roman"/>
          <w:sz w:val="28"/>
          <w:szCs w:val="28"/>
          <w:lang w:val="en-US"/>
        </w:rPr>
        <w:t>povorino</w:t>
      </w:r>
      <w:proofErr w:type="spellEnd"/>
      <w:r w:rsidRPr="00582D98">
        <w:rPr>
          <w:rFonts w:ascii="Times New Roman" w:hAnsi="Times New Roman" w:cs="Times New Roman"/>
          <w:sz w:val="28"/>
          <w:szCs w:val="28"/>
        </w:rPr>
        <w:t>@</w:t>
      </w:r>
      <w:r w:rsidRPr="00582D98">
        <w:rPr>
          <w:rFonts w:ascii="Times New Roman" w:hAnsi="Times New Roman" w:cs="Times New Roman"/>
          <w:sz w:val="28"/>
          <w:szCs w:val="28"/>
          <w:lang w:val="en-US"/>
        </w:rPr>
        <w:t>rambler</w:t>
      </w:r>
      <w:r w:rsidRPr="00582D98">
        <w:rPr>
          <w:rFonts w:ascii="Times New Roman" w:hAnsi="Times New Roman" w:cs="Times New Roman"/>
          <w:sz w:val="28"/>
          <w:szCs w:val="28"/>
        </w:rPr>
        <w:t>.</w:t>
      </w:r>
      <w:proofErr w:type="spellStart"/>
      <w:r w:rsidRPr="00582D98">
        <w:rPr>
          <w:rFonts w:ascii="Times New Roman" w:hAnsi="Times New Roman" w:cs="Times New Roman"/>
          <w:sz w:val="28"/>
          <w:szCs w:val="28"/>
          <w:lang w:val="en-US"/>
        </w:rPr>
        <w:t>ru</w:t>
      </w:r>
      <w:proofErr w:type="spellEnd"/>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2. Телефоны для справок: 8(47376)42799,42290.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3.1. Место нахождения АУ «МФЦ»: 394026, г. Воронеж, ул. Дружинников, 3б (Коминтерновский район).</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Телефон для справок АУ «МФЦ»: (473) 226-99-99.</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Официальный сайт АУ «МФЦ» в сети Интернет: </w:t>
      </w:r>
      <w:proofErr w:type="spellStart"/>
      <w:r w:rsidRPr="00582D98">
        <w:rPr>
          <w:rFonts w:ascii="Times New Roman" w:hAnsi="Times New Roman" w:cs="Times New Roman"/>
          <w:sz w:val="28"/>
          <w:szCs w:val="28"/>
        </w:rPr>
        <w:t>mfc.vrn.ru</w:t>
      </w:r>
      <w:proofErr w:type="spellEnd"/>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Адрес электронной почты АУ «МФЦ»: </w:t>
      </w:r>
      <w:proofErr w:type="spellStart"/>
      <w:r w:rsidRPr="00582D98">
        <w:rPr>
          <w:rFonts w:ascii="Times New Roman" w:hAnsi="Times New Roman" w:cs="Times New Roman"/>
          <w:sz w:val="28"/>
          <w:szCs w:val="28"/>
        </w:rPr>
        <w:t>odno-okno@mail.ru</w:t>
      </w:r>
      <w:proofErr w:type="spellEnd"/>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График работы АУ «МФЦ»:</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вторник, четверг, пятница: с 09.00 до 18.00;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среда: с 11.00 до 20.00;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суббота: с 09.00 до 16.45.</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3.2. Место нахождения филиала АУ «МФЦ» в </w:t>
      </w:r>
      <w:proofErr w:type="spellStart"/>
      <w:r w:rsidRPr="00582D98">
        <w:rPr>
          <w:rFonts w:ascii="Times New Roman" w:hAnsi="Times New Roman" w:cs="Times New Roman"/>
          <w:sz w:val="28"/>
          <w:szCs w:val="28"/>
        </w:rPr>
        <w:t>Поворинском</w:t>
      </w:r>
      <w:proofErr w:type="spellEnd"/>
      <w:r w:rsidRPr="00582D98">
        <w:rPr>
          <w:rFonts w:ascii="Times New Roman" w:hAnsi="Times New Roman" w:cs="Times New Roman"/>
          <w:sz w:val="28"/>
          <w:szCs w:val="28"/>
        </w:rPr>
        <w:t xml:space="preserve"> муниципальном районе:</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397350 Воронежская область, г.Поворино, пер.Школьный,7</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Телефон для справок филиала АУ «МФЦ»: 8 (47376)44500.</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График работы филиала АУ «МФЦ»:</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r w:rsidRPr="00582D98">
        <w:rPr>
          <w:rFonts w:ascii="Times New Roman" w:hAnsi="Times New Roman" w:cs="Times New Roman"/>
          <w:sz w:val="28"/>
          <w:szCs w:val="28"/>
        </w:rPr>
        <w:t xml:space="preserve"> четверг: с 0</w:t>
      </w:r>
      <w:r>
        <w:rPr>
          <w:rFonts w:ascii="Times New Roman" w:hAnsi="Times New Roman" w:cs="Times New Roman"/>
          <w:sz w:val="28"/>
          <w:szCs w:val="28"/>
        </w:rPr>
        <w:t>8</w:t>
      </w:r>
      <w:r w:rsidRPr="00582D98">
        <w:rPr>
          <w:rFonts w:ascii="Times New Roman" w:hAnsi="Times New Roman" w:cs="Times New Roman"/>
          <w:sz w:val="28"/>
          <w:szCs w:val="28"/>
        </w:rPr>
        <w:t>.00 до 1</w:t>
      </w:r>
      <w:r>
        <w:rPr>
          <w:rFonts w:ascii="Times New Roman" w:hAnsi="Times New Roman" w:cs="Times New Roman"/>
          <w:sz w:val="28"/>
          <w:szCs w:val="28"/>
        </w:rPr>
        <w:t>7</w:t>
      </w:r>
      <w:r w:rsidRPr="00582D98">
        <w:rPr>
          <w:rFonts w:ascii="Times New Roman" w:hAnsi="Times New Roman" w:cs="Times New Roman"/>
          <w:sz w:val="28"/>
          <w:szCs w:val="28"/>
        </w:rPr>
        <w:t>.00;</w:t>
      </w:r>
    </w:p>
    <w:p w:rsidR="007C41C0" w:rsidRDefault="007C41C0" w:rsidP="007C41C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пятница</w:t>
      </w:r>
      <w:r w:rsidRPr="00582D98">
        <w:rPr>
          <w:rFonts w:ascii="Times New Roman" w:hAnsi="Times New Roman" w:cs="Times New Roman"/>
          <w:sz w:val="28"/>
          <w:szCs w:val="28"/>
        </w:rPr>
        <w:t xml:space="preserve">: с </w:t>
      </w:r>
      <w:r>
        <w:rPr>
          <w:rFonts w:ascii="Times New Roman" w:hAnsi="Times New Roman" w:cs="Times New Roman"/>
          <w:sz w:val="28"/>
          <w:szCs w:val="28"/>
        </w:rPr>
        <w:t>08</w:t>
      </w:r>
      <w:r w:rsidRPr="00582D98">
        <w:rPr>
          <w:rFonts w:ascii="Times New Roman" w:hAnsi="Times New Roman" w:cs="Times New Roman"/>
          <w:sz w:val="28"/>
          <w:szCs w:val="28"/>
        </w:rPr>
        <w:t xml:space="preserve">.00 до </w:t>
      </w:r>
      <w:r>
        <w:rPr>
          <w:rFonts w:ascii="Times New Roman" w:hAnsi="Times New Roman" w:cs="Times New Roman"/>
          <w:sz w:val="28"/>
          <w:szCs w:val="28"/>
        </w:rPr>
        <w:t>15</w:t>
      </w:r>
      <w:r w:rsidRPr="00582D98">
        <w:rPr>
          <w:rFonts w:ascii="Times New Roman" w:hAnsi="Times New Roman" w:cs="Times New Roman"/>
          <w:sz w:val="28"/>
          <w:szCs w:val="28"/>
        </w:rPr>
        <w:t>.</w:t>
      </w:r>
      <w:r>
        <w:rPr>
          <w:rFonts w:ascii="Times New Roman" w:hAnsi="Times New Roman" w:cs="Times New Roman"/>
          <w:sz w:val="28"/>
          <w:szCs w:val="28"/>
        </w:rPr>
        <w:t>45</w:t>
      </w:r>
      <w:r w:rsidRPr="00582D98">
        <w:rPr>
          <w:rFonts w:ascii="Times New Roman" w:hAnsi="Times New Roman" w:cs="Times New Roman"/>
          <w:sz w:val="28"/>
          <w:szCs w:val="28"/>
        </w:rPr>
        <w:t>;</w:t>
      </w:r>
    </w:p>
    <w:p w:rsidR="007C41C0" w:rsidRPr="00582D98" w:rsidRDefault="007C41C0" w:rsidP="007C41C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перерыв: с 12.00 до 12.45;</w:t>
      </w:r>
    </w:p>
    <w:p w:rsidR="007C41C0" w:rsidRDefault="007C41C0" w:rsidP="007C41C0">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суббота</w:t>
      </w:r>
      <w:r>
        <w:rPr>
          <w:rFonts w:ascii="Times New Roman" w:hAnsi="Times New Roman" w:cs="Times New Roman"/>
          <w:sz w:val="28"/>
          <w:szCs w:val="28"/>
        </w:rPr>
        <w:t>, воскресенье</w:t>
      </w:r>
      <w:r w:rsidRPr="00582D98">
        <w:rPr>
          <w:rFonts w:ascii="Times New Roman" w:hAnsi="Times New Roman" w:cs="Times New Roman"/>
          <w:sz w:val="28"/>
          <w:szCs w:val="28"/>
        </w:rPr>
        <w:t xml:space="preserve">: </w:t>
      </w:r>
      <w:r>
        <w:rPr>
          <w:rFonts w:ascii="Times New Roman" w:hAnsi="Times New Roman" w:cs="Times New Roman"/>
          <w:sz w:val="28"/>
          <w:szCs w:val="28"/>
        </w:rPr>
        <w:t>выходной</w:t>
      </w:r>
    </w:p>
    <w:p w:rsidR="007C41C0" w:rsidRDefault="007C41C0" w:rsidP="00E622CA">
      <w:pPr>
        <w:spacing w:after="0"/>
        <w:ind w:firstLine="709"/>
        <w:jc w:val="right"/>
        <w:rPr>
          <w:rFonts w:ascii="Times New Roman" w:hAnsi="Times New Roman" w:cs="Times New Roman"/>
          <w:sz w:val="28"/>
          <w:szCs w:val="28"/>
          <w:lang w:val="en-US"/>
        </w:rPr>
      </w:pPr>
    </w:p>
    <w:p w:rsidR="003C0415" w:rsidRPr="00E622CA" w:rsidRDefault="00F500F7"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D05DC5">
        <w:rPr>
          <w:rFonts w:ascii="Times New Roman" w:hAnsi="Times New Roman" w:cs="Times New Roman"/>
          <w:sz w:val="28"/>
          <w:szCs w:val="28"/>
        </w:rPr>
        <w:t>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8C1C4D"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8C1C4D" w:rsidP="00A372FC">
      <w:pPr>
        <w:autoSpaceDE w:val="0"/>
        <w:autoSpaceDN w:val="0"/>
        <w:adjustRightInd w:val="0"/>
        <w:jc w:val="center"/>
        <w:rPr>
          <w:rFonts w:ascii="Times New Roman" w:hAnsi="Times New Roman" w:cs="Times New Roman"/>
          <w:b/>
          <w:sz w:val="26"/>
          <w:szCs w:val="26"/>
        </w:rPr>
      </w:pPr>
      <w:r w:rsidRPr="008C1C4D">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8C1C4D"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10D24" w:rsidRPr="009573D8"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8C1C4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10D24" w:rsidRPr="0005747B" w:rsidRDefault="00810D2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8C1C4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8C1C4D">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10D24" w:rsidRPr="001E6749" w:rsidRDefault="00810D24"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10D24" w:rsidRPr="001E6749" w:rsidRDefault="00810D24"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10D24" w:rsidRPr="00F67ED7" w:rsidRDefault="00810D24"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10D24" w:rsidRPr="001E6749" w:rsidRDefault="00810D24"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10D24" w:rsidRPr="00C23BFB" w:rsidRDefault="00810D24"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10D24" w:rsidRPr="00AA56FB" w:rsidRDefault="00810D24"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810D24" w:rsidRPr="0005747B" w:rsidRDefault="00810D24" w:rsidP="00A372FC">
                  <w:pPr>
                    <w:jc w:val="center"/>
                    <w:rPr>
                      <w:rFonts w:ascii="Times New Roman" w:hAnsi="Times New Roman" w:cs="Times New Roman"/>
                      <w:sz w:val="20"/>
                      <w:szCs w:val="20"/>
                    </w:rPr>
                  </w:pPr>
                </w:p>
              </w:txbxContent>
            </v:textbox>
          </v:shape>
        </w:pict>
      </w:r>
    </w:p>
    <w:p w:rsidR="00A372FC" w:rsidRPr="0025037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10D24" w:rsidRPr="0005747B" w:rsidRDefault="00810D24"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232EC7" w:rsidRDefault="008C1C4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32EC7" w:rsidRDefault="00232EC7"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574055" w:rsidRDefault="00574055" w:rsidP="00A372FC">
      <w:pPr>
        <w:autoSpaceDE w:val="0"/>
        <w:autoSpaceDN w:val="0"/>
        <w:adjustRightInd w:val="0"/>
        <w:rPr>
          <w:rFonts w:ascii="Times New Roman" w:hAnsi="Times New Roman" w:cs="Times New Roman"/>
          <w:sz w:val="26"/>
          <w:szCs w:val="26"/>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w:t>
      </w:r>
      <w:r w:rsidR="007C41C0" w:rsidRPr="007C41C0">
        <w:rPr>
          <w:rFonts w:ascii="Times New Roman" w:hAnsi="Times New Roman" w:cs="Times New Roman"/>
          <w:sz w:val="28"/>
          <w:szCs w:val="28"/>
        </w:rPr>
        <w:t>________________________________________</w:t>
      </w:r>
      <w:r w:rsidRPr="00E622CA">
        <w:rPr>
          <w:rFonts w:ascii="Times New Roman" w:hAnsi="Times New Roman" w:cs="Times New Roman"/>
          <w:sz w:val="28"/>
          <w:szCs w:val="28"/>
        </w:rPr>
        <w:t>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007C41C0" w:rsidRPr="007C41C0">
        <w:rPr>
          <w:rFonts w:ascii="Times New Roman" w:hAnsi="Times New Roman" w:cs="Times New Roman"/>
        </w:rPr>
        <w:t xml:space="preserve">                                                         </w:t>
      </w: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F500F7">
        <w:rPr>
          <w:rFonts w:ascii="Times New Roman" w:hAnsi="Times New Roman" w:cs="Times New Roman"/>
          <w:sz w:val="28"/>
          <w:szCs w:val="28"/>
        </w:rPr>
        <w:t xml:space="preserve"> городского поселения город Поворино </w:t>
      </w:r>
      <w:r w:rsidRPr="00E622CA">
        <w:rPr>
          <w:rFonts w:ascii="Times New Roman" w:hAnsi="Times New Roman" w:cs="Times New Roman"/>
          <w:sz w:val="28"/>
          <w:szCs w:val="28"/>
        </w:rPr>
        <w:t xml:space="preserve"> получил "_____" ______________ ____</w:t>
      </w:r>
      <w:r w:rsidR="007C41C0" w:rsidRPr="007C41C0">
        <w:rPr>
          <w:rFonts w:ascii="Times New Roman" w:hAnsi="Times New Roman" w:cs="Times New Roman"/>
          <w:sz w:val="28"/>
          <w:szCs w:val="28"/>
        </w:rPr>
        <w:t>_____</w:t>
      </w:r>
      <w:r w:rsidRPr="00E622CA">
        <w:rPr>
          <w:rFonts w:ascii="Times New Roman" w:hAnsi="Times New Roman" w:cs="Times New Roman"/>
          <w:sz w:val="28"/>
          <w:szCs w:val="28"/>
        </w:rPr>
        <w:t>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7E499A">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0A" w:rsidRDefault="00501C0A" w:rsidP="00651D53">
      <w:pPr>
        <w:spacing w:after="0" w:line="240" w:lineRule="auto"/>
      </w:pPr>
      <w:r>
        <w:separator/>
      </w:r>
    </w:p>
  </w:endnote>
  <w:endnote w:type="continuationSeparator" w:id="0">
    <w:p w:rsidR="00501C0A" w:rsidRDefault="00501C0A"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0A" w:rsidRDefault="00501C0A" w:rsidP="00651D53">
      <w:pPr>
        <w:spacing w:after="0" w:line="240" w:lineRule="auto"/>
      </w:pPr>
      <w:r>
        <w:separator/>
      </w:r>
    </w:p>
  </w:footnote>
  <w:footnote w:type="continuationSeparator" w:id="0">
    <w:p w:rsidR="00501C0A" w:rsidRDefault="00501C0A"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1980"/>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72EAC"/>
    <w:rsid w:val="0038222C"/>
    <w:rsid w:val="003A55A1"/>
    <w:rsid w:val="003B1BDB"/>
    <w:rsid w:val="003C0415"/>
    <w:rsid w:val="003D044C"/>
    <w:rsid w:val="003D5E37"/>
    <w:rsid w:val="003F0D61"/>
    <w:rsid w:val="004019F0"/>
    <w:rsid w:val="0040427C"/>
    <w:rsid w:val="00406A43"/>
    <w:rsid w:val="00413CC0"/>
    <w:rsid w:val="0041510E"/>
    <w:rsid w:val="00420D13"/>
    <w:rsid w:val="00435CA7"/>
    <w:rsid w:val="004863B5"/>
    <w:rsid w:val="004B455A"/>
    <w:rsid w:val="004B6631"/>
    <w:rsid w:val="004B7577"/>
    <w:rsid w:val="004B757D"/>
    <w:rsid w:val="004C7A73"/>
    <w:rsid w:val="004E55F6"/>
    <w:rsid w:val="00501C0A"/>
    <w:rsid w:val="00501EE3"/>
    <w:rsid w:val="005020C6"/>
    <w:rsid w:val="00502F00"/>
    <w:rsid w:val="005157D1"/>
    <w:rsid w:val="00523C19"/>
    <w:rsid w:val="005302D2"/>
    <w:rsid w:val="00530EEA"/>
    <w:rsid w:val="00546621"/>
    <w:rsid w:val="0055236C"/>
    <w:rsid w:val="00560FA8"/>
    <w:rsid w:val="00574055"/>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77FE0"/>
    <w:rsid w:val="00783CD8"/>
    <w:rsid w:val="007B26FA"/>
    <w:rsid w:val="007B2BFC"/>
    <w:rsid w:val="007B2C75"/>
    <w:rsid w:val="007C41C0"/>
    <w:rsid w:val="007C49C4"/>
    <w:rsid w:val="007C67D2"/>
    <w:rsid w:val="007D47CD"/>
    <w:rsid w:val="007D75E8"/>
    <w:rsid w:val="007E15B1"/>
    <w:rsid w:val="007E499A"/>
    <w:rsid w:val="007F1EB6"/>
    <w:rsid w:val="007F38D5"/>
    <w:rsid w:val="007F4EE6"/>
    <w:rsid w:val="00810D24"/>
    <w:rsid w:val="008273FE"/>
    <w:rsid w:val="0084042D"/>
    <w:rsid w:val="00862C63"/>
    <w:rsid w:val="00864D53"/>
    <w:rsid w:val="008701F9"/>
    <w:rsid w:val="00871E80"/>
    <w:rsid w:val="008728EB"/>
    <w:rsid w:val="008813DD"/>
    <w:rsid w:val="00883ED6"/>
    <w:rsid w:val="008B3B01"/>
    <w:rsid w:val="008C1C4D"/>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D274F"/>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5328F"/>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D1734"/>
    <w:rsid w:val="00EE51AA"/>
    <w:rsid w:val="00EE7663"/>
    <w:rsid w:val="00EF0971"/>
    <w:rsid w:val="00EF7DD1"/>
    <w:rsid w:val="00F05809"/>
    <w:rsid w:val="00F12D0D"/>
    <w:rsid w:val="00F16AE5"/>
    <w:rsid w:val="00F26070"/>
    <w:rsid w:val="00F41767"/>
    <w:rsid w:val="00F500F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Прямая со стрелкой 289"/>
        <o:r id="V:Rule16" type="connector" idref="#Прямая со стрелкой 298"/>
        <o:r id="V:Rule17" type="connector" idref="#Прямая со стрелкой 288"/>
        <o:r id="V:Rule18" type="connector" idref="#Прямая со стрелкой 300"/>
        <o:r id="V:Rule19" type="connector" idref="#Прямая со стрелкой 305"/>
        <o:r id="V:Rule20" type="connector" idref="#Прямая со стрелкой 321"/>
        <o:r id="V:Rule21" type="connector" idref="#Прямая со стрелкой 292"/>
        <o:r id="V:Rule22" type="connector" idref="#Прямая со стрелкой 320"/>
        <o:r id="V:Rule23" type="connector" idref="#Прямая со стрелкой 308"/>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table" w:styleId="a7">
    <w:name w:val="Table Grid"/>
    <w:basedOn w:val="a1"/>
    <w:uiPriority w:val="59"/>
    <w:rsid w:val="00810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FD55-765B-423B-A4FF-93DD8A44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12986</Words>
  <Characters>74022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Администратор</cp:lastModifiedBy>
  <cp:revision>4</cp:revision>
  <cp:lastPrinted>2016-02-19T12:04:00Z</cp:lastPrinted>
  <dcterms:created xsi:type="dcterms:W3CDTF">2016-02-19T11:12:00Z</dcterms:created>
  <dcterms:modified xsi:type="dcterms:W3CDTF">2016-02-19T12:06:00Z</dcterms:modified>
</cp:coreProperties>
</file>