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3C" w:rsidRPr="00D63AE6" w:rsidRDefault="00D63AE6" w:rsidP="00D6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3AE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D63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Всероссийская акция «Дарите книги с любовью</w:t>
      </w:r>
    </w:p>
    <w:p w:rsidR="00D63AE6" w:rsidRP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Pr="00D63AE6" w:rsidRDefault="002C49A8" w:rsidP="00D6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E6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февраля отмечается Международный День дарения книги – один из самых молодых праздников в календаре. </w:t>
      </w:r>
    </w:p>
    <w:p w:rsidR="00D63AE6" w:rsidRDefault="002C49A8" w:rsidP="00D6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11 по 17 февраля 2019 года Ассоциация деятелей культуры, искусства и просвещения по приобщению детей к чтению «Растим читателя» проводила Третью общероссийскую акцию «Дарите книги с любовью», приуроченную к Международному дню книгодарения. Главная идея праздника – вдохновлять людей, дарить друг другу хорошие книги и показать, что бумажная книга остается актуальным подарком и не теряет своей ценности. </w:t>
      </w:r>
      <w:r w:rsidRPr="00D63A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отдел МКУК «Центральная библиотека городского поселения г. Поворино» в третий раз присоединился к акции. Наши юные читатели, а также их родители подарили более 1</w:t>
      </w:r>
      <w:r w:rsidR="00D63A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3AE6">
        <w:rPr>
          <w:rFonts w:ascii="Times New Roman" w:eastAsia="Times New Roman" w:hAnsi="Times New Roman" w:cs="Times New Roman"/>
          <w:sz w:val="28"/>
          <w:szCs w:val="28"/>
          <w:lang w:eastAsia="ru-RU"/>
        </w:rPr>
        <w:t>0 экземпляров книг. Это детские детективы, истории о первой любви для девочек, трогательные рассказы о братьях наших меньших, классика, подростковое фэнтези, научно – популярная литература, и, конечно же, сказки. Все книги ждут своего читателя в нашей библиотеке. </w:t>
      </w:r>
    </w:p>
    <w:p w:rsidR="00D63AE6" w:rsidRDefault="00D63AE6" w:rsidP="00D6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E6" w:rsidRDefault="00D63AE6" w:rsidP="00D6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AE6" w:rsidRDefault="00D63AE6" w:rsidP="00D63AE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3AE6" w:rsidRPr="00D63AE6" w:rsidRDefault="00D63AE6" w:rsidP="00D6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285" cy="3623733"/>
            <wp:effectExtent l="0" t="0" r="0" b="0"/>
            <wp:docPr id="1" name="Рисунок 1" descr="C:\Users\пользователь\Desktop\февраль\P127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евраль\P1270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705" cy="362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D6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0784" cy="3369733"/>
            <wp:effectExtent l="0" t="0" r="5080" b="2540"/>
            <wp:docPr id="3" name="Рисунок 3" descr="C:\Users\пользователь\Desktop\февраль\P127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евраль\P127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85" cy="33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D63AE6" w:rsidP="00D6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4634" cy="3395133"/>
            <wp:effectExtent l="0" t="0" r="0" b="0"/>
            <wp:docPr id="2" name="Рисунок 2" descr="C:\Users\пользователь\Desktop\февраль\P127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евраль\P1270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145" cy="339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E6" w:rsidRDefault="00D63AE6" w:rsidP="002C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AE6" w:rsidRDefault="002C49A8" w:rsidP="00D6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9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AE6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 данной акции все участники получили положительные эмоции, а главное - мотивацию прочесть новые книги. </w:t>
      </w:r>
    </w:p>
    <w:p w:rsidR="00D63AE6" w:rsidRDefault="00D63AE6" w:rsidP="00D6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9A8" w:rsidRPr="00D63AE6" w:rsidRDefault="002C49A8" w:rsidP="00D63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3AE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дарителям были вручены на память буклеты и закладки, посвященные Дню книгодарения.</w:t>
      </w:r>
    </w:p>
    <w:p w:rsidR="00EB03D3" w:rsidRPr="00D63AE6" w:rsidRDefault="00EB03D3" w:rsidP="00D63AE6">
      <w:pPr>
        <w:jc w:val="both"/>
        <w:rPr>
          <w:sz w:val="24"/>
        </w:rPr>
      </w:pPr>
    </w:p>
    <w:sectPr w:rsidR="00EB03D3" w:rsidRPr="00D63AE6" w:rsidSect="00AB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53B6"/>
    <w:rsid w:val="002C49A8"/>
    <w:rsid w:val="006A6E3C"/>
    <w:rsid w:val="00AB5214"/>
    <w:rsid w:val="00B653B6"/>
    <w:rsid w:val="00CA1F5B"/>
    <w:rsid w:val="00D63AE6"/>
    <w:rsid w:val="00EB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2019-02-20T07:06:00Z</cp:lastPrinted>
  <dcterms:created xsi:type="dcterms:W3CDTF">2019-02-21T11:58:00Z</dcterms:created>
  <dcterms:modified xsi:type="dcterms:W3CDTF">2019-02-21T11:58:00Z</dcterms:modified>
</cp:coreProperties>
</file>