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1"/>
      </w:tblGrid>
      <w:tr w:rsidR="00496634" w:rsidRPr="004D718D" w:rsidTr="008E2B90">
        <w:tc>
          <w:tcPr>
            <w:tcW w:w="3791" w:type="dxa"/>
            <w:tcBorders>
              <w:top w:val="nil"/>
              <w:left w:val="nil"/>
              <w:bottom w:val="nil"/>
              <w:right w:val="nil"/>
            </w:tcBorders>
          </w:tcPr>
          <w:p w:rsidR="00496634" w:rsidRPr="004D718D" w:rsidRDefault="00EB4E82" w:rsidP="00EB4E82">
            <w:pPr>
              <w:pStyle w:val="af0"/>
              <w:jc w:val="center"/>
              <w:rPr>
                <w:rFonts w:ascii="Times New Roman" w:hAnsi="Times New Roman" w:cs="Times New Roman"/>
                <w:i w:val="0"/>
                <w:color w:val="000000" w:themeColor="text1"/>
              </w:rPr>
            </w:pPr>
            <w:r>
              <w:rPr>
                <w:rFonts w:ascii="Times New Roman" w:hAnsi="Times New Roman" w:cs="Times New Roman"/>
                <w:i w:val="0"/>
                <w:color w:val="000000" w:themeColor="text1"/>
              </w:rPr>
              <w:t xml:space="preserve">Приложение </w:t>
            </w:r>
          </w:p>
          <w:p w:rsidR="00496634" w:rsidRPr="004D718D" w:rsidRDefault="00496634" w:rsidP="00246C9A">
            <w:pPr>
              <w:pStyle w:val="ae"/>
              <w:jc w:val="right"/>
              <w:rPr>
                <w:rFonts w:ascii="Times New Roman" w:hAnsi="Times New Roman"/>
                <w:sz w:val="24"/>
                <w:szCs w:val="24"/>
              </w:rPr>
            </w:pPr>
            <w:r w:rsidRPr="004D718D">
              <w:rPr>
                <w:rFonts w:ascii="Times New Roman" w:hAnsi="Times New Roman"/>
                <w:sz w:val="24"/>
                <w:szCs w:val="24"/>
              </w:rPr>
              <w:t>к постановлению администрации</w:t>
            </w:r>
          </w:p>
          <w:p w:rsidR="00496634" w:rsidRPr="004D718D" w:rsidRDefault="00496634" w:rsidP="00246C9A">
            <w:pPr>
              <w:pStyle w:val="ae"/>
              <w:jc w:val="right"/>
              <w:rPr>
                <w:rFonts w:ascii="Times New Roman" w:hAnsi="Times New Roman"/>
                <w:sz w:val="24"/>
                <w:szCs w:val="24"/>
              </w:rPr>
            </w:pPr>
            <w:r w:rsidRPr="004D718D">
              <w:rPr>
                <w:rFonts w:ascii="Times New Roman" w:hAnsi="Times New Roman"/>
                <w:sz w:val="24"/>
                <w:szCs w:val="24"/>
              </w:rPr>
              <w:t>городского поселения г. Поворино</w:t>
            </w:r>
          </w:p>
          <w:p w:rsidR="00496634" w:rsidRPr="004D718D" w:rsidRDefault="00427D13" w:rsidP="00427D13">
            <w:pPr>
              <w:pStyle w:val="ae"/>
              <w:rPr>
                <w:rFonts w:ascii="Times New Roman" w:hAnsi="Times New Roman"/>
                <w:sz w:val="24"/>
                <w:szCs w:val="24"/>
              </w:rPr>
            </w:pPr>
            <w:r>
              <w:rPr>
                <w:rFonts w:ascii="Times New Roman" w:hAnsi="Times New Roman"/>
                <w:sz w:val="24"/>
                <w:szCs w:val="24"/>
              </w:rPr>
              <w:t xml:space="preserve">       </w:t>
            </w:r>
            <w:r w:rsidR="003A425B" w:rsidRPr="004D718D">
              <w:rPr>
                <w:rFonts w:ascii="Times New Roman" w:hAnsi="Times New Roman"/>
                <w:sz w:val="24"/>
                <w:szCs w:val="24"/>
              </w:rPr>
              <w:t>от</w:t>
            </w:r>
            <w:r w:rsidR="00026D51">
              <w:rPr>
                <w:rFonts w:ascii="Times New Roman" w:hAnsi="Times New Roman"/>
                <w:sz w:val="24"/>
                <w:szCs w:val="24"/>
              </w:rPr>
              <w:t xml:space="preserve"> </w:t>
            </w:r>
            <w:r w:rsidR="00EB4E82">
              <w:rPr>
                <w:rFonts w:ascii="Times New Roman" w:hAnsi="Times New Roman"/>
                <w:sz w:val="24"/>
                <w:szCs w:val="24"/>
              </w:rPr>
              <w:t xml:space="preserve">  </w:t>
            </w:r>
            <w:r w:rsidR="00BE0673">
              <w:rPr>
                <w:rFonts w:ascii="Times New Roman" w:hAnsi="Times New Roman"/>
                <w:sz w:val="24"/>
                <w:szCs w:val="24"/>
              </w:rPr>
              <w:t>22 . 02</w:t>
            </w:r>
            <w:r w:rsidR="008C75A5">
              <w:rPr>
                <w:rFonts w:ascii="Times New Roman" w:hAnsi="Times New Roman"/>
                <w:sz w:val="24"/>
                <w:szCs w:val="24"/>
              </w:rPr>
              <w:t>.</w:t>
            </w:r>
            <w:r w:rsidR="00EB4E82">
              <w:rPr>
                <w:rFonts w:ascii="Times New Roman" w:hAnsi="Times New Roman"/>
                <w:sz w:val="24"/>
                <w:szCs w:val="24"/>
              </w:rPr>
              <w:t xml:space="preserve"> 2019</w:t>
            </w:r>
            <w:r w:rsidR="004D718D">
              <w:rPr>
                <w:rFonts w:ascii="Times New Roman" w:hAnsi="Times New Roman"/>
                <w:sz w:val="24"/>
                <w:szCs w:val="24"/>
              </w:rPr>
              <w:t xml:space="preserve"> г   </w:t>
            </w:r>
            <w:r w:rsidR="00AD23BF" w:rsidRPr="004D718D">
              <w:rPr>
                <w:rFonts w:ascii="Times New Roman" w:hAnsi="Times New Roman"/>
                <w:sz w:val="24"/>
                <w:szCs w:val="24"/>
              </w:rPr>
              <w:t xml:space="preserve">№  </w:t>
            </w:r>
            <w:r w:rsidR="00026D51">
              <w:rPr>
                <w:rFonts w:ascii="Times New Roman" w:hAnsi="Times New Roman"/>
                <w:sz w:val="24"/>
                <w:szCs w:val="24"/>
              </w:rPr>
              <w:t xml:space="preserve"> </w:t>
            </w:r>
            <w:r w:rsidR="00BE0673">
              <w:rPr>
                <w:rFonts w:ascii="Times New Roman" w:hAnsi="Times New Roman"/>
                <w:sz w:val="24"/>
                <w:szCs w:val="24"/>
              </w:rPr>
              <w:t>119</w:t>
            </w:r>
            <w:r w:rsidR="00026D51">
              <w:rPr>
                <w:rFonts w:ascii="Times New Roman" w:hAnsi="Times New Roman"/>
                <w:sz w:val="24"/>
                <w:szCs w:val="24"/>
              </w:rPr>
              <w:t xml:space="preserve">  </w:t>
            </w:r>
          </w:p>
        </w:tc>
      </w:tr>
    </w:tbl>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Pr="0038302E" w:rsidRDefault="0038302E" w:rsidP="0038302E">
      <w:pPr>
        <w:pStyle w:val="ConsPlusTitle"/>
        <w:jc w:val="right"/>
        <w:outlineLvl w:val="0"/>
        <w:rPr>
          <w:caps/>
          <w:color w:val="FF0000"/>
          <w:sz w:val="22"/>
          <w:szCs w:val="22"/>
        </w:rPr>
      </w:pPr>
      <w:r>
        <w:rPr>
          <w:caps/>
          <w:sz w:val="22"/>
          <w:szCs w:val="22"/>
        </w:rPr>
        <w:t xml:space="preserve">          </w:t>
      </w: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D65492" w:rsidRPr="00D65492" w:rsidRDefault="00D65492" w:rsidP="001164E9">
      <w:pPr>
        <w:pStyle w:val="ConsPlusTitle"/>
        <w:jc w:val="center"/>
        <w:outlineLvl w:val="0"/>
        <w:rPr>
          <w:b w:val="0"/>
          <w:sz w:val="22"/>
          <w:szCs w:val="22"/>
        </w:rPr>
      </w:pPr>
      <w:r>
        <w:rPr>
          <w:sz w:val="22"/>
          <w:szCs w:val="22"/>
        </w:rPr>
        <w:t xml:space="preserve">                                                                                                  </w:t>
      </w:r>
      <w:r w:rsidRPr="00D65492">
        <w:rPr>
          <w:b w:val="0"/>
          <w:sz w:val="22"/>
          <w:szCs w:val="22"/>
        </w:rPr>
        <w:t>П</w:t>
      </w:r>
      <w:r w:rsidR="00705EA0" w:rsidRPr="00D65492">
        <w:rPr>
          <w:b w:val="0"/>
          <w:sz w:val="22"/>
          <w:szCs w:val="22"/>
        </w:rPr>
        <w:t xml:space="preserve">риложение 2 к постановлению </w:t>
      </w:r>
      <w:r w:rsidRPr="00D65492">
        <w:rPr>
          <w:b w:val="0"/>
          <w:sz w:val="22"/>
          <w:szCs w:val="22"/>
        </w:rPr>
        <w:t xml:space="preserve">                                                                                                                            </w:t>
      </w:r>
    </w:p>
    <w:p w:rsidR="0038302E" w:rsidRPr="00D65492" w:rsidRDefault="00D65492" w:rsidP="001164E9">
      <w:pPr>
        <w:pStyle w:val="ConsPlusTitle"/>
        <w:jc w:val="center"/>
        <w:outlineLvl w:val="0"/>
        <w:rPr>
          <w:b w:val="0"/>
          <w:caps/>
          <w:sz w:val="22"/>
          <w:szCs w:val="22"/>
        </w:rPr>
      </w:pPr>
      <w:r w:rsidRPr="00D65492">
        <w:rPr>
          <w:b w:val="0"/>
          <w:sz w:val="22"/>
          <w:szCs w:val="22"/>
        </w:rPr>
        <w:t xml:space="preserve">                                                                                                 </w:t>
      </w:r>
      <w:r w:rsidR="00705EA0" w:rsidRPr="00D65492">
        <w:rPr>
          <w:b w:val="0"/>
          <w:sz w:val="22"/>
          <w:szCs w:val="22"/>
        </w:rPr>
        <w:t>№ 482  от  03.12.2015г.</w:t>
      </w:r>
    </w:p>
    <w:p w:rsidR="0038302E" w:rsidRPr="00D65492" w:rsidRDefault="0038302E" w:rsidP="001164E9">
      <w:pPr>
        <w:pStyle w:val="ConsPlusTitle"/>
        <w:jc w:val="center"/>
        <w:outlineLvl w:val="0"/>
        <w:rPr>
          <w:b w:val="0"/>
          <w:caps/>
          <w:sz w:val="22"/>
          <w:szCs w:val="22"/>
        </w:rPr>
      </w:pPr>
    </w:p>
    <w:p w:rsidR="0038302E" w:rsidRPr="00D65492" w:rsidRDefault="0038302E" w:rsidP="001164E9">
      <w:pPr>
        <w:pStyle w:val="ConsPlusTitle"/>
        <w:jc w:val="center"/>
        <w:outlineLvl w:val="0"/>
        <w:rPr>
          <w:b w:val="0"/>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1164E9" w:rsidRPr="0038302E" w:rsidRDefault="001164E9" w:rsidP="001164E9">
      <w:pPr>
        <w:pStyle w:val="ConsPlusTitle"/>
        <w:jc w:val="center"/>
        <w:outlineLvl w:val="0"/>
        <w:rPr>
          <w:caps/>
          <w:sz w:val="32"/>
          <w:szCs w:val="32"/>
        </w:rPr>
      </w:pPr>
      <w:r w:rsidRPr="0038302E">
        <w:rPr>
          <w:caps/>
          <w:sz w:val="32"/>
          <w:szCs w:val="32"/>
        </w:rPr>
        <w:t>МУНИЦИПАЛЬНАЯ программа ГОРОДСКОГО ПОСЕЛЕНИЯ ГОРОД ПОВОРИНО ПОВОРИНСКОГО МУНИЦИПАЛЬНОГО РАЙОНА Воронежской области</w:t>
      </w:r>
    </w:p>
    <w:p w:rsidR="001164E9" w:rsidRPr="0038302E" w:rsidRDefault="001164E9" w:rsidP="001164E9">
      <w:pPr>
        <w:pStyle w:val="ConsPlusTitle"/>
        <w:jc w:val="center"/>
        <w:rPr>
          <w:caps/>
          <w:sz w:val="32"/>
          <w:szCs w:val="32"/>
        </w:rPr>
      </w:pPr>
      <w:r w:rsidRPr="0038302E">
        <w:rPr>
          <w:caps/>
          <w:sz w:val="32"/>
          <w:szCs w:val="32"/>
        </w:rPr>
        <w:t>«Обеспечение доступным и комфортным жильем н</w:t>
      </w:r>
      <w:r w:rsidR="003A425B">
        <w:rPr>
          <w:caps/>
          <w:sz w:val="32"/>
          <w:szCs w:val="32"/>
        </w:rPr>
        <w:t>аселения ГОРОДСКОГО ПОСЕЛЕНИЯ Горо</w:t>
      </w:r>
      <w:r w:rsidR="004D718D">
        <w:rPr>
          <w:caps/>
          <w:sz w:val="32"/>
          <w:szCs w:val="32"/>
        </w:rPr>
        <w:t>д</w:t>
      </w:r>
      <w:r w:rsidRPr="0038302E">
        <w:rPr>
          <w:caps/>
          <w:sz w:val="32"/>
          <w:szCs w:val="32"/>
        </w:rPr>
        <w:t xml:space="preserve"> ПОВОРИНО ПОВОРИНСКОГО МУНИЦИПАЛЬНОГО РА</w:t>
      </w:r>
      <w:r w:rsidR="003A425B">
        <w:rPr>
          <w:caps/>
          <w:sz w:val="32"/>
          <w:szCs w:val="32"/>
        </w:rPr>
        <w:t xml:space="preserve">ЙОНА </w:t>
      </w:r>
      <w:r w:rsidR="004D718D">
        <w:rPr>
          <w:caps/>
          <w:sz w:val="32"/>
          <w:szCs w:val="32"/>
        </w:rPr>
        <w:t>Воронежской области на 2016-2021</w:t>
      </w:r>
      <w:r w:rsidRPr="0038302E">
        <w:rPr>
          <w:caps/>
          <w:sz w:val="32"/>
          <w:szCs w:val="32"/>
        </w:rPr>
        <w:t xml:space="preserve"> </w:t>
      </w:r>
      <w:r w:rsidRPr="004D718D">
        <w:rPr>
          <w:caps/>
        </w:rPr>
        <w:t>годы</w:t>
      </w:r>
      <w:r w:rsidRPr="0038302E">
        <w:rPr>
          <w:caps/>
          <w:sz w:val="32"/>
          <w:szCs w:val="32"/>
        </w:rPr>
        <w:t>»</w:t>
      </w:r>
    </w:p>
    <w:p w:rsidR="001164E9" w:rsidRPr="0038302E" w:rsidRDefault="001164E9" w:rsidP="001164E9">
      <w:pPr>
        <w:widowControl w:val="0"/>
        <w:autoSpaceDE w:val="0"/>
        <w:autoSpaceDN w:val="0"/>
        <w:adjustRightInd w:val="0"/>
        <w:ind w:firstLine="540"/>
        <w:jc w:val="both"/>
        <w:rPr>
          <w:sz w:val="32"/>
          <w:szCs w:val="32"/>
        </w:rPr>
      </w:pPr>
    </w:p>
    <w:p w:rsidR="00E56151" w:rsidRDefault="00E56151"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38302E">
      <w:pPr>
        <w:widowControl w:val="0"/>
        <w:autoSpaceDE w:val="0"/>
        <w:autoSpaceDN w:val="0"/>
        <w:adjustRightInd w:val="0"/>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2007DA" w:rsidRDefault="002007DA" w:rsidP="00A51068">
      <w:pPr>
        <w:widowControl w:val="0"/>
        <w:autoSpaceDE w:val="0"/>
        <w:autoSpaceDN w:val="0"/>
        <w:adjustRightInd w:val="0"/>
        <w:jc w:val="center"/>
        <w:outlineLvl w:val="1"/>
        <w:rPr>
          <w:bCs/>
          <w:sz w:val="16"/>
          <w:szCs w:val="16"/>
        </w:rPr>
      </w:pPr>
    </w:p>
    <w:p w:rsidR="002007DA" w:rsidRPr="00A51068" w:rsidRDefault="00A51068" w:rsidP="00A51068">
      <w:pPr>
        <w:widowControl w:val="0"/>
        <w:autoSpaceDE w:val="0"/>
        <w:autoSpaceDN w:val="0"/>
        <w:adjustRightInd w:val="0"/>
        <w:jc w:val="center"/>
        <w:outlineLvl w:val="1"/>
        <w:rPr>
          <w:b/>
          <w:bCs/>
          <w:sz w:val="32"/>
          <w:szCs w:val="32"/>
        </w:rPr>
      </w:pPr>
      <w:r w:rsidRPr="00A51068">
        <w:rPr>
          <w:b/>
          <w:bCs/>
          <w:sz w:val="32"/>
          <w:szCs w:val="32"/>
        </w:rPr>
        <w:t>г. Поворино</w:t>
      </w:r>
    </w:p>
    <w:p w:rsidR="002007DA" w:rsidRPr="002007DA" w:rsidRDefault="002007DA" w:rsidP="0038302E">
      <w:pPr>
        <w:widowControl w:val="0"/>
        <w:autoSpaceDE w:val="0"/>
        <w:autoSpaceDN w:val="0"/>
        <w:adjustRightInd w:val="0"/>
        <w:outlineLvl w:val="1"/>
        <w:rPr>
          <w:bCs/>
          <w:sz w:val="16"/>
          <w:szCs w:val="16"/>
        </w:rPr>
      </w:pPr>
    </w:p>
    <w:p w:rsidR="002007DA" w:rsidRDefault="002007DA" w:rsidP="002007DA">
      <w:pPr>
        <w:pStyle w:val="ae"/>
        <w:rPr>
          <w:rFonts w:ascii="Times New Roman" w:hAnsi="Times New Roman"/>
          <w:bCs/>
          <w:lang w:eastAsia="ru-RU"/>
        </w:rPr>
      </w:pPr>
    </w:p>
    <w:p w:rsidR="00B7749E" w:rsidRDefault="00B7749E" w:rsidP="002007DA">
      <w:pPr>
        <w:pStyle w:val="ae"/>
        <w:rPr>
          <w:rFonts w:ascii="Times New Roman" w:hAnsi="Times New Roman"/>
          <w:bCs/>
          <w:lang w:eastAsia="ru-RU"/>
        </w:rPr>
      </w:pPr>
    </w:p>
    <w:p w:rsidR="001164E9" w:rsidRPr="00496634" w:rsidRDefault="004D718D" w:rsidP="002007DA">
      <w:pPr>
        <w:pStyle w:val="ae"/>
        <w:jc w:val="center"/>
        <w:rPr>
          <w:rFonts w:ascii="Times New Roman" w:hAnsi="Times New Roman"/>
          <w:caps/>
          <w:sz w:val="28"/>
          <w:szCs w:val="28"/>
        </w:rPr>
      </w:pPr>
      <w:r>
        <w:rPr>
          <w:rFonts w:ascii="Times New Roman" w:hAnsi="Times New Roman"/>
          <w:sz w:val="28"/>
          <w:szCs w:val="28"/>
        </w:rPr>
        <w:lastRenderedPageBreak/>
        <w:t>П</w:t>
      </w:r>
      <w:r w:rsidR="001164E9" w:rsidRPr="00496634">
        <w:rPr>
          <w:rFonts w:ascii="Times New Roman" w:hAnsi="Times New Roman"/>
          <w:sz w:val="28"/>
          <w:szCs w:val="28"/>
        </w:rPr>
        <w:t>АСПОРТ</w:t>
      </w:r>
    </w:p>
    <w:p w:rsidR="001164E9" w:rsidRPr="00496634" w:rsidRDefault="001164E9" w:rsidP="00496634">
      <w:pPr>
        <w:pStyle w:val="ae"/>
        <w:jc w:val="center"/>
        <w:rPr>
          <w:rFonts w:ascii="Times New Roman" w:hAnsi="Times New Roman"/>
          <w:caps/>
          <w:sz w:val="28"/>
          <w:szCs w:val="28"/>
        </w:rPr>
      </w:pPr>
      <w:r w:rsidRPr="00496634">
        <w:rPr>
          <w:rFonts w:ascii="Times New Roman" w:hAnsi="Times New Roman"/>
          <w:sz w:val="28"/>
          <w:szCs w:val="28"/>
        </w:rPr>
        <w:t xml:space="preserve">МУНИЦИПАЛЬНОЙ ПРОГРАММЫ </w:t>
      </w:r>
      <w:r w:rsidRPr="00496634">
        <w:rPr>
          <w:rFonts w:ascii="Times New Roman" w:hAnsi="Times New Roman"/>
          <w:caps/>
          <w:sz w:val="28"/>
          <w:szCs w:val="28"/>
        </w:rPr>
        <w:t>ГОРОДСКОГО ПОСЕЛЕНИЯ ГОРОД ПОВОРИНО ПОВОРИНСКОГО МУНИЦИПАЛЬНОГО РАЙОНА Воронежской области</w:t>
      </w:r>
    </w:p>
    <w:p w:rsidR="003A425B" w:rsidRDefault="001164E9" w:rsidP="00496634">
      <w:pPr>
        <w:pStyle w:val="ae"/>
        <w:jc w:val="center"/>
        <w:rPr>
          <w:rFonts w:ascii="Times New Roman" w:hAnsi="Times New Roman"/>
          <w:sz w:val="28"/>
          <w:szCs w:val="28"/>
        </w:rPr>
      </w:pPr>
      <w:r w:rsidRPr="00496634">
        <w:rPr>
          <w:rFonts w:ascii="Times New Roman" w:hAnsi="Times New Roman"/>
          <w:sz w:val="28"/>
          <w:szCs w:val="28"/>
        </w:rPr>
        <w:t xml:space="preserve">«ОБЕСПЕЧЕНИЕ ДОСТУПНЫМ И КОМФОРТНЫМ ЖИЛЬЕМ НАСЕЛЕНИЯ </w:t>
      </w:r>
      <w:r w:rsidR="00496634">
        <w:rPr>
          <w:rFonts w:ascii="Times New Roman" w:hAnsi="Times New Roman"/>
          <w:caps/>
          <w:sz w:val="28"/>
          <w:szCs w:val="28"/>
        </w:rPr>
        <w:t>ГОРОДСКОГО ПОСЕЛЕНИЯ Г</w:t>
      </w:r>
      <w:r w:rsidRPr="00496634">
        <w:rPr>
          <w:rFonts w:ascii="Times New Roman" w:hAnsi="Times New Roman"/>
          <w:caps/>
          <w:sz w:val="28"/>
          <w:szCs w:val="28"/>
        </w:rPr>
        <w:t>. ПОВОРИНО ПОВОРИНСКОГО МУНИЦИПАЛЬНОГО РАЙОНА</w:t>
      </w:r>
      <w:r w:rsidR="006F1A06" w:rsidRPr="00496634">
        <w:rPr>
          <w:rFonts w:ascii="Times New Roman" w:hAnsi="Times New Roman"/>
          <w:sz w:val="28"/>
          <w:szCs w:val="28"/>
        </w:rPr>
        <w:t xml:space="preserve"> ВОРОНЕЖСКОЙ ОБЛАСТИ</w:t>
      </w:r>
    </w:p>
    <w:p w:rsidR="001164E9" w:rsidRDefault="004D718D" w:rsidP="00496634">
      <w:pPr>
        <w:pStyle w:val="ae"/>
        <w:jc w:val="center"/>
        <w:rPr>
          <w:rFonts w:ascii="Times New Roman" w:hAnsi="Times New Roman"/>
          <w:sz w:val="28"/>
          <w:szCs w:val="28"/>
        </w:rPr>
      </w:pPr>
      <w:r>
        <w:rPr>
          <w:rFonts w:ascii="Times New Roman" w:hAnsi="Times New Roman"/>
          <w:sz w:val="28"/>
          <w:szCs w:val="28"/>
        </w:rPr>
        <w:t xml:space="preserve"> НА 2016 - 2021</w:t>
      </w:r>
      <w:r w:rsidR="001164E9" w:rsidRPr="00496634">
        <w:rPr>
          <w:rFonts w:ascii="Times New Roman" w:hAnsi="Times New Roman"/>
          <w:sz w:val="28"/>
          <w:szCs w:val="28"/>
        </w:rPr>
        <w:t xml:space="preserve"> ГОДЫ»</w:t>
      </w:r>
    </w:p>
    <w:p w:rsidR="00496CA0" w:rsidRPr="00496634" w:rsidRDefault="00496CA0" w:rsidP="00496634">
      <w:pPr>
        <w:pStyle w:val="ae"/>
        <w:jc w:val="center"/>
        <w:rPr>
          <w:rFonts w:ascii="Times New Roman" w:hAnsi="Times New Roman"/>
          <w:caps/>
          <w:sz w:val="28"/>
          <w:szCs w:val="28"/>
        </w:rPr>
      </w:pPr>
    </w:p>
    <w:tbl>
      <w:tblPr>
        <w:tblW w:w="10031" w:type="dxa"/>
        <w:tblLook w:val="00A0"/>
      </w:tblPr>
      <w:tblGrid>
        <w:gridCol w:w="2082"/>
        <w:gridCol w:w="8054"/>
      </w:tblGrid>
      <w:tr w:rsidR="001164E9" w:rsidRPr="00517007" w:rsidTr="002007DA">
        <w:trPr>
          <w:trHeight w:val="539"/>
        </w:trPr>
        <w:tc>
          <w:tcPr>
            <w:tcW w:w="1843" w:type="dxa"/>
            <w:tcBorders>
              <w:top w:val="single" w:sz="4" w:space="0" w:color="auto"/>
              <w:left w:val="single" w:sz="4" w:space="0" w:color="auto"/>
              <w:bottom w:val="single" w:sz="4" w:space="0" w:color="auto"/>
              <w:right w:val="single" w:sz="4" w:space="0" w:color="auto"/>
            </w:tcBorders>
          </w:tcPr>
          <w:p w:rsidR="002007DA" w:rsidRPr="00517007" w:rsidRDefault="001164E9" w:rsidP="007E4EDF">
            <w:pPr>
              <w:rPr>
                <w:sz w:val="28"/>
                <w:szCs w:val="28"/>
              </w:rPr>
            </w:pPr>
            <w:r w:rsidRPr="00517007">
              <w:rPr>
                <w:sz w:val="28"/>
                <w:szCs w:val="28"/>
              </w:rPr>
              <w:t xml:space="preserve">Ответственный исполнитель </w:t>
            </w:r>
          </w:p>
          <w:p w:rsidR="001164E9" w:rsidRPr="00517007" w:rsidRDefault="001164E9" w:rsidP="007E4EDF">
            <w:pPr>
              <w:rPr>
                <w:sz w:val="28"/>
                <w:szCs w:val="28"/>
              </w:rPr>
            </w:pPr>
            <w:r w:rsidRPr="00517007">
              <w:rPr>
                <w:sz w:val="28"/>
                <w:szCs w:val="28"/>
              </w:rPr>
              <w:t>программы</w:t>
            </w:r>
          </w:p>
        </w:tc>
        <w:tc>
          <w:tcPr>
            <w:tcW w:w="8188" w:type="dxa"/>
            <w:tcBorders>
              <w:top w:val="single" w:sz="4" w:space="0" w:color="auto"/>
              <w:left w:val="nil"/>
              <w:bottom w:val="single" w:sz="4" w:space="0" w:color="auto"/>
              <w:right w:val="single" w:sz="4" w:space="0" w:color="auto"/>
            </w:tcBorders>
            <w:noWrap/>
            <w:vAlign w:val="bottom"/>
          </w:tcPr>
          <w:p w:rsidR="00E56151" w:rsidRPr="00517007" w:rsidRDefault="001164E9" w:rsidP="003A425B">
            <w:pPr>
              <w:rPr>
                <w:sz w:val="28"/>
                <w:szCs w:val="28"/>
              </w:rPr>
            </w:pPr>
            <w:r w:rsidRPr="00517007">
              <w:rPr>
                <w:sz w:val="28"/>
                <w:szCs w:val="28"/>
              </w:rPr>
              <w:t>Администр</w:t>
            </w:r>
            <w:r w:rsidR="002007DA" w:rsidRPr="00517007">
              <w:rPr>
                <w:sz w:val="28"/>
                <w:szCs w:val="28"/>
              </w:rPr>
              <w:t>ация го</w:t>
            </w:r>
            <w:r w:rsidR="003A425B" w:rsidRPr="00517007">
              <w:rPr>
                <w:sz w:val="28"/>
                <w:szCs w:val="28"/>
              </w:rPr>
              <w:t>родского поселения г. Поворино</w:t>
            </w:r>
            <w:r w:rsidR="006D5FD1" w:rsidRPr="00517007">
              <w:rPr>
                <w:sz w:val="28"/>
                <w:szCs w:val="28"/>
              </w:rPr>
              <w:t>,</w:t>
            </w:r>
            <w:r w:rsidR="00D640F8" w:rsidRPr="00517007">
              <w:rPr>
                <w:sz w:val="28"/>
                <w:szCs w:val="28"/>
              </w:rPr>
              <w:t xml:space="preserve"> </w:t>
            </w:r>
            <w:r w:rsidRPr="00517007">
              <w:rPr>
                <w:sz w:val="28"/>
                <w:szCs w:val="28"/>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p w:rsidR="00496CA0" w:rsidRPr="00517007" w:rsidRDefault="00496CA0" w:rsidP="003A425B">
            <w:pPr>
              <w:rPr>
                <w:sz w:val="28"/>
                <w:szCs w:val="28"/>
              </w:rPr>
            </w:pPr>
          </w:p>
        </w:tc>
      </w:tr>
      <w:tr w:rsidR="003A425B" w:rsidRPr="00517007" w:rsidTr="002007DA">
        <w:trPr>
          <w:trHeight w:val="539"/>
        </w:trPr>
        <w:tc>
          <w:tcPr>
            <w:tcW w:w="1843" w:type="dxa"/>
            <w:tcBorders>
              <w:top w:val="single" w:sz="4" w:space="0" w:color="auto"/>
              <w:left w:val="single" w:sz="4" w:space="0" w:color="auto"/>
              <w:bottom w:val="single" w:sz="4" w:space="0" w:color="auto"/>
              <w:right w:val="single" w:sz="4" w:space="0" w:color="auto"/>
            </w:tcBorders>
          </w:tcPr>
          <w:p w:rsidR="003A425B" w:rsidRPr="00517007" w:rsidRDefault="003A425B" w:rsidP="007E4EDF">
            <w:pPr>
              <w:rPr>
                <w:sz w:val="28"/>
                <w:szCs w:val="28"/>
              </w:rPr>
            </w:pPr>
            <w:r w:rsidRPr="00517007">
              <w:rPr>
                <w:sz w:val="28"/>
                <w:szCs w:val="28"/>
              </w:rPr>
              <w:t>Подпрограммы программы</w:t>
            </w:r>
          </w:p>
        </w:tc>
        <w:tc>
          <w:tcPr>
            <w:tcW w:w="8188" w:type="dxa"/>
            <w:tcBorders>
              <w:top w:val="single" w:sz="4" w:space="0" w:color="auto"/>
              <w:left w:val="nil"/>
              <w:bottom w:val="single" w:sz="4" w:space="0" w:color="auto"/>
              <w:right w:val="single" w:sz="4" w:space="0" w:color="auto"/>
            </w:tcBorders>
            <w:noWrap/>
            <w:vAlign w:val="bottom"/>
          </w:tcPr>
          <w:p w:rsidR="003A425B" w:rsidRPr="00517007" w:rsidRDefault="003A425B" w:rsidP="003A425B">
            <w:pPr>
              <w:rPr>
                <w:sz w:val="28"/>
                <w:szCs w:val="28"/>
              </w:rPr>
            </w:pPr>
            <w:r w:rsidRPr="00517007">
              <w:rPr>
                <w:sz w:val="28"/>
                <w:szCs w:val="28"/>
              </w:rPr>
              <w:t>Подпрограмма 1. «Развитие градостроительной деятельности»</w:t>
            </w:r>
          </w:p>
          <w:p w:rsidR="003A425B" w:rsidRPr="00517007" w:rsidRDefault="00083EBF" w:rsidP="003A425B">
            <w:pPr>
              <w:rPr>
                <w:sz w:val="28"/>
                <w:szCs w:val="28"/>
              </w:rPr>
            </w:pPr>
            <w:r w:rsidRPr="00517007">
              <w:rPr>
                <w:sz w:val="28"/>
                <w:szCs w:val="28"/>
              </w:rPr>
              <w:t>Подпрограмма 2. «Создание условий для обеспечения качественными жилищными услугами населения городского поселения город Поворино»</w:t>
            </w:r>
          </w:p>
          <w:p w:rsidR="00496CA0" w:rsidRPr="00517007" w:rsidRDefault="00496CA0" w:rsidP="003A425B">
            <w:pPr>
              <w:rPr>
                <w:sz w:val="28"/>
                <w:szCs w:val="28"/>
              </w:rPr>
            </w:pPr>
          </w:p>
        </w:tc>
      </w:tr>
      <w:tr w:rsidR="001164E9" w:rsidRPr="00517007" w:rsidTr="002007DA">
        <w:trPr>
          <w:trHeight w:val="586"/>
        </w:trPr>
        <w:tc>
          <w:tcPr>
            <w:tcW w:w="1843" w:type="dxa"/>
            <w:tcBorders>
              <w:top w:val="nil"/>
              <w:left w:val="single" w:sz="4" w:space="0" w:color="auto"/>
              <w:bottom w:val="single" w:sz="4" w:space="0" w:color="auto"/>
              <w:right w:val="single" w:sz="4" w:space="0" w:color="auto"/>
            </w:tcBorders>
          </w:tcPr>
          <w:p w:rsidR="001164E9" w:rsidRPr="00517007" w:rsidRDefault="00083EBF" w:rsidP="007E4EDF">
            <w:pPr>
              <w:rPr>
                <w:sz w:val="28"/>
                <w:szCs w:val="28"/>
              </w:rPr>
            </w:pPr>
            <w:r w:rsidRPr="00517007">
              <w:rPr>
                <w:sz w:val="28"/>
                <w:szCs w:val="28"/>
              </w:rPr>
              <w:t>Основные мероприятия</w:t>
            </w:r>
          </w:p>
        </w:tc>
        <w:tc>
          <w:tcPr>
            <w:tcW w:w="8188" w:type="dxa"/>
            <w:tcBorders>
              <w:top w:val="nil"/>
              <w:left w:val="nil"/>
              <w:bottom w:val="single" w:sz="4" w:space="0" w:color="auto"/>
              <w:right w:val="single" w:sz="4" w:space="0" w:color="auto"/>
            </w:tcBorders>
            <w:noWrap/>
            <w:vAlign w:val="bottom"/>
          </w:tcPr>
          <w:p w:rsidR="00083EBF" w:rsidRPr="00517007" w:rsidRDefault="00083EBF" w:rsidP="002007DA">
            <w:pPr>
              <w:widowControl w:val="0"/>
              <w:autoSpaceDE w:val="0"/>
              <w:autoSpaceDN w:val="0"/>
              <w:adjustRightInd w:val="0"/>
              <w:rPr>
                <w:sz w:val="28"/>
                <w:szCs w:val="28"/>
              </w:rPr>
            </w:pPr>
            <w:r w:rsidRPr="00517007">
              <w:rPr>
                <w:sz w:val="28"/>
                <w:szCs w:val="28"/>
              </w:rPr>
              <w:t>- Градостроительное проектирование;</w:t>
            </w:r>
          </w:p>
          <w:p w:rsidR="001164E9" w:rsidRPr="00517007" w:rsidRDefault="00083EBF" w:rsidP="002007DA">
            <w:pPr>
              <w:widowControl w:val="0"/>
              <w:autoSpaceDE w:val="0"/>
              <w:autoSpaceDN w:val="0"/>
              <w:adjustRightInd w:val="0"/>
              <w:rPr>
                <w:sz w:val="28"/>
                <w:szCs w:val="28"/>
              </w:rPr>
            </w:pPr>
            <w:r w:rsidRPr="00517007">
              <w:rPr>
                <w:sz w:val="28"/>
                <w:szCs w:val="28"/>
              </w:rPr>
              <w:t xml:space="preserve">- </w:t>
            </w:r>
            <w:r w:rsidR="001164E9" w:rsidRPr="00517007">
              <w:rPr>
                <w:sz w:val="28"/>
                <w:szCs w:val="28"/>
              </w:rPr>
              <w:t>Переселение граждан</w:t>
            </w:r>
            <w:r w:rsidRPr="00517007">
              <w:rPr>
                <w:sz w:val="28"/>
                <w:szCs w:val="28"/>
              </w:rPr>
              <w:t xml:space="preserve"> из аварийного жилищного фонда;</w:t>
            </w:r>
          </w:p>
          <w:p w:rsidR="001164E9" w:rsidRPr="00517007" w:rsidRDefault="00083EBF" w:rsidP="00083EBF">
            <w:pPr>
              <w:widowControl w:val="0"/>
              <w:autoSpaceDE w:val="0"/>
              <w:autoSpaceDN w:val="0"/>
              <w:adjustRightInd w:val="0"/>
              <w:ind w:right="-108"/>
              <w:rPr>
                <w:sz w:val="28"/>
                <w:szCs w:val="28"/>
              </w:rPr>
            </w:pPr>
            <w:r w:rsidRPr="00517007">
              <w:rPr>
                <w:sz w:val="28"/>
                <w:szCs w:val="28"/>
              </w:rPr>
              <w:t xml:space="preserve">- </w:t>
            </w:r>
            <w:r w:rsidR="001164E9" w:rsidRPr="00517007">
              <w:rPr>
                <w:sz w:val="28"/>
                <w:szCs w:val="28"/>
              </w:rPr>
              <w:t>Проведение капитального ремонта</w:t>
            </w:r>
            <w:r w:rsidRPr="00517007">
              <w:rPr>
                <w:sz w:val="28"/>
                <w:szCs w:val="28"/>
              </w:rPr>
              <w:t xml:space="preserve"> общего имущества в многоквартирных домах;</w:t>
            </w:r>
          </w:p>
          <w:p w:rsidR="00E56151" w:rsidRPr="00517007" w:rsidRDefault="00083EBF" w:rsidP="00083EBF">
            <w:pPr>
              <w:widowControl w:val="0"/>
              <w:autoSpaceDE w:val="0"/>
              <w:autoSpaceDN w:val="0"/>
              <w:adjustRightInd w:val="0"/>
              <w:rPr>
                <w:sz w:val="28"/>
                <w:szCs w:val="28"/>
              </w:rPr>
            </w:pPr>
            <w:r w:rsidRPr="00517007">
              <w:rPr>
                <w:sz w:val="28"/>
                <w:szCs w:val="28"/>
              </w:rPr>
              <w:t xml:space="preserve"> - </w:t>
            </w:r>
            <w:r w:rsidR="001164E9" w:rsidRPr="00517007">
              <w:rPr>
                <w:sz w:val="28"/>
                <w:szCs w:val="28"/>
              </w:rPr>
              <w:t>Благоустройство дворовых территорий гор</w:t>
            </w:r>
            <w:r w:rsidRPr="00517007">
              <w:rPr>
                <w:sz w:val="28"/>
                <w:szCs w:val="28"/>
              </w:rPr>
              <w:t>одского поселения г. Поворино.</w:t>
            </w:r>
          </w:p>
          <w:p w:rsidR="00496CA0" w:rsidRPr="00517007" w:rsidRDefault="00496CA0" w:rsidP="00083EBF">
            <w:pPr>
              <w:widowControl w:val="0"/>
              <w:autoSpaceDE w:val="0"/>
              <w:autoSpaceDN w:val="0"/>
              <w:adjustRightInd w:val="0"/>
              <w:rPr>
                <w:sz w:val="28"/>
                <w:szCs w:val="28"/>
              </w:rPr>
            </w:pPr>
          </w:p>
        </w:tc>
      </w:tr>
      <w:tr w:rsidR="001164E9" w:rsidRPr="00517007" w:rsidTr="00496CA0">
        <w:trPr>
          <w:trHeight w:val="867"/>
        </w:trPr>
        <w:tc>
          <w:tcPr>
            <w:tcW w:w="1843" w:type="dxa"/>
            <w:tcBorders>
              <w:top w:val="nil"/>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t>Цель муниципальной программы</w:t>
            </w:r>
          </w:p>
        </w:tc>
        <w:tc>
          <w:tcPr>
            <w:tcW w:w="8188" w:type="dxa"/>
            <w:tcBorders>
              <w:top w:val="nil"/>
              <w:left w:val="nil"/>
              <w:bottom w:val="single" w:sz="4" w:space="0" w:color="auto"/>
              <w:right w:val="single" w:sz="4" w:space="0" w:color="auto"/>
            </w:tcBorders>
            <w:shd w:val="clear" w:color="000000" w:fill="FFFFFF"/>
            <w:vAlign w:val="center"/>
          </w:tcPr>
          <w:p w:rsidR="00627A14" w:rsidRPr="00517007" w:rsidRDefault="001164E9" w:rsidP="002007DA">
            <w:pPr>
              <w:pStyle w:val="ConsPlusCell0"/>
              <w:rPr>
                <w:sz w:val="28"/>
                <w:szCs w:val="28"/>
              </w:rPr>
            </w:pPr>
            <w:r w:rsidRPr="00517007">
              <w:rPr>
                <w:sz w:val="28"/>
                <w:szCs w:val="28"/>
              </w:rPr>
              <w:t>Повышение качества жилищного обеспечения н</w:t>
            </w:r>
            <w:r w:rsidR="00246C9A" w:rsidRPr="00517007">
              <w:rPr>
                <w:sz w:val="28"/>
                <w:szCs w:val="28"/>
              </w:rPr>
              <w:t xml:space="preserve">аселения городского поселения город </w:t>
            </w:r>
            <w:r w:rsidRPr="00517007">
              <w:rPr>
                <w:sz w:val="28"/>
                <w:szCs w:val="28"/>
              </w:rPr>
              <w:t xml:space="preserve"> Поворино путем повышения доступности жилья, роста качества и надежности предоставления жилищно-коммунальных услуг. </w:t>
            </w:r>
          </w:p>
          <w:p w:rsidR="00496CA0" w:rsidRPr="00517007" w:rsidRDefault="00496CA0" w:rsidP="002007DA">
            <w:pPr>
              <w:pStyle w:val="ConsPlusCell0"/>
              <w:rPr>
                <w:sz w:val="28"/>
                <w:szCs w:val="28"/>
              </w:rPr>
            </w:pPr>
          </w:p>
        </w:tc>
      </w:tr>
      <w:tr w:rsidR="00D640F8" w:rsidRPr="00517007" w:rsidTr="00627A14">
        <w:trPr>
          <w:trHeight w:val="70"/>
        </w:trPr>
        <w:tc>
          <w:tcPr>
            <w:tcW w:w="1843" w:type="dxa"/>
            <w:tcBorders>
              <w:top w:val="nil"/>
              <w:left w:val="single" w:sz="4" w:space="0" w:color="auto"/>
              <w:bottom w:val="single" w:sz="4" w:space="0" w:color="auto"/>
              <w:right w:val="single" w:sz="4" w:space="0" w:color="auto"/>
            </w:tcBorders>
          </w:tcPr>
          <w:p w:rsidR="002007DA" w:rsidRPr="00517007" w:rsidRDefault="00D640F8" w:rsidP="007E4EDF">
            <w:pPr>
              <w:rPr>
                <w:sz w:val="28"/>
                <w:szCs w:val="28"/>
              </w:rPr>
            </w:pPr>
            <w:r w:rsidRPr="00517007">
              <w:rPr>
                <w:sz w:val="28"/>
                <w:szCs w:val="28"/>
              </w:rPr>
              <w:t xml:space="preserve">Задачи </w:t>
            </w:r>
          </w:p>
          <w:p w:rsidR="00D640F8" w:rsidRPr="00517007" w:rsidRDefault="00D640F8" w:rsidP="007E4EDF">
            <w:pPr>
              <w:rPr>
                <w:sz w:val="28"/>
                <w:szCs w:val="28"/>
              </w:rPr>
            </w:pPr>
            <w:r w:rsidRPr="00517007">
              <w:rPr>
                <w:sz w:val="28"/>
                <w:szCs w:val="28"/>
              </w:rPr>
              <w:t>программы</w:t>
            </w:r>
          </w:p>
        </w:tc>
        <w:tc>
          <w:tcPr>
            <w:tcW w:w="8188" w:type="dxa"/>
            <w:tcBorders>
              <w:top w:val="nil"/>
              <w:left w:val="nil"/>
              <w:bottom w:val="single" w:sz="4" w:space="0" w:color="auto"/>
              <w:right w:val="single" w:sz="4" w:space="0" w:color="auto"/>
            </w:tcBorders>
            <w:shd w:val="clear" w:color="000000" w:fill="FFFFFF"/>
            <w:vAlign w:val="center"/>
          </w:tcPr>
          <w:p w:rsidR="00D640F8" w:rsidRPr="00517007" w:rsidRDefault="00D640F8" w:rsidP="002007DA">
            <w:pPr>
              <w:autoSpaceDE w:val="0"/>
              <w:autoSpaceDN w:val="0"/>
              <w:adjustRightInd w:val="0"/>
              <w:rPr>
                <w:sz w:val="28"/>
                <w:szCs w:val="28"/>
              </w:rPr>
            </w:pPr>
            <w:r w:rsidRPr="00517007">
              <w:rPr>
                <w:sz w:val="28"/>
                <w:szCs w:val="28"/>
              </w:rPr>
              <w:t>1.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D640F8" w:rsidRPr="00517007" w:rsidRDefault="00D640F8" w:rsidP="002007DA">
            <w:pPr>
              <w:rPr>
                <w:sz w:val="28"/>
                <w:szCs w:val="28"/>
              </w:rPr>
            </w:pPr>
            <w:r w:rsidRPr="00517007">
              <w:rPr>
                <w:sz w:val="28"/>
                <w:szCs w:val="28"/>
              </w:rPr>
              <w:t>2. Создание комфортных условий проживания населения и устойчивого развития территорий поселения.</w:t>
            </w:r>
          </w:p>
          <w:p w:rsidR="00D640F8" w:rsidRPr="00517007" w:rsidRDefault="00D640F8" w:rsidP="002007DA">
            <w:pPr>
              <w:rPr>
                <w:sz w:val="28"/>
                <w:szCs w:val="28"/>
              </w:rPr>
            </w:pPr>
            <w:r w:rsidRPr="00517007">
              <w:rPr>
                <w:sz w:val="28"/>
                <w:szCs w:val="28"/>
              </w:rPr>
              <w:t>3. Создание безопасных и благоприятных условий проживания граждан на территории городского поселения.</w:t>
            </w:r>
          </w:p>
          <w:p w:rsidR="00D640F8" w:rsidRPr="00517007" w:rsidRDefault="00D640F8" w:rsidP="002007DA">
            <w:pPr>
              <w:pStyle w:val="ConsPlusNonformat"/>
              <w:rPr>
                <w:rFonts w:ascii="Times New Roman" w:hAnsi="Times New Roman" w:cs="Times New Roman"/>
                <w:color w:val="000000"/>
                <w:sz w:val="28"/>
                <w:szCs w:val="28"/>
              </w:rPr>
            </w:pPr>
            <w:r w:rsidRPr="00517007">
              <w:rPr>
                <w:rFonts w:ascii="Times New Roman" w:hAnsi="Times New Roman" w:cs="Times New Roman"/>
                <w:sz w:val="28"/>
                <w:szCs w:val="28"/>
              </w:rPr>
              <w:t>4. С</w:t>
            </w:r>
            <w:r w:rsidRPr="00517007">
              <w:rPr>
                <w:rFonts w:ascii="Times New Roman" w:hAnsi="Times New Roman" w:cs="Times New Roman"/>
                <w:color w:val="000000"/>
                <w:sz w:val="28"/>
                <w:szCs w:val="28"/>
              </w:rPr>
              <w:t xml:space="preserve">овершенствование системы комплексного благоустройства муниципального образования </w:t>
            </w:r>
            <w:r w:rsidRPr="00517007">
              <w:rPr>
                <w:rFonts w:ascii="Times New Roman" w:hAnsi="Times New Roman" w:cs="Times New Roman"/>
                <w:sz w:val="28"/>
                <w:szCs w:val="28"/>
              </w:rPr>
              <w:t>городского поселения г. Поворино.</w:t>
            </w:r>
          </w:p>
          <w:p w:rsidR="00D640F8" w:rsidRPr="00517007" w:rsidRDefault="00D640F8" w:rsidP="00083EBF">
            <w:pPr>
              <w:pStyle w:val="ConsPlusNonformat"/>
              <w:rPr>
                <w:rFonts w:ascii="Times New Roman" w:hAnsi="Times New Roman" w:cs="Times New Roman"/>
                <w:sz w:val="28"/>
                <w:szCs w:val="28"/>
              </w:rPr>
            </w:pPr>
            <w:r w:rsidRPr="00517007">
              <w:rPr>
                <w:rFonts w:ascii="Times New Roman" w:hAnsi="Times New Roman" w:cs="Times New Roman"/>
                <w:color w:val="000000"/>
                <w:sz w:val="28"/>
                <w:szCs w:val="28"/>
              </w:rPr>
              <w:t>5. П</w:t>
            </w:r>
            <w:r w:rsidRPr="00517007">
              <w:rPr>
                <w:rFonts w:ascii="Times New Roman" w:hAnsi="Times New Roman" w:cs="Times New Roman"/>
                <w:sz w:val="28"/>
                <w:szCs w:val="28"/>
              </w:rPr>
              <w:t>овышение уровня внешнего благоустройства и</w:t>
            </w:r>
            <w:r w:rsidRPr="00517007">
              <w:rPr>
                <w:rFonts w:ascii="Times New Roman" w:hAnsi="Times New Roman" w:cs="Times New Roman"/>
                <w:sz w:val="28"/>
                <w:szCs w:val="28"/>
              </w:rPr>
              <w:br/>
              <w:t xml:space="preserve">санитарного содержания территории городского поселения г. </w:t>
            </w:r>
            <w:r w:rsidRPr="00517007">
              <w:rPr>
                <w:rFonts w:ascii="Times New Roman" w:hAnsi="Times New Roman" w:cs="Times New Roman"/>
                <w:sz w:val="28"/>
                <w:szCs w:val="28"/>
              </w:rPr>
              <w:lastRenderedPageBreak/>
              <w:t>Поворино создание гармоничной архитектурно-ландшафтной среды.</w:t>
            </w:r>
          </w:p>
        </w:tc>
      </w:tr>
      <w:tr w:rsidR="001164E9" w:rsidRPr="00517007" w:rsidTr="00627A14">
        <w:trPr>
          <w:trHeight w:val="420"/>
        </w:trPr>
        <w:tc>
          <w:tcPr>
            <w:tcW w:w="1843" w:type="dxa"/>
            <w:tcBorders>
              <w:top w:val="single" w:sz="4" w:space="0" w:color="auto"/>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lastRenderedPageBreak/>
              <w:t>Сроки реализации программы</w:t>
            </w:r>
          </w:p>
        </w:tc>
        <w:tc>
          <w:tcPr>
            <w:tcW w:w="8188" w:type="dxa"/>
            <w:tcBorders>
              <w:top w:val="single" w:sz="4" w:space="0" w:color="auto"/>
              <w:left w:val="single" w:sz="4" w:space="0" w:color="auto"/>
              <w:bottom w:val="single" w:sz="4" w:space="0" w:color="auto"/>
              <w:right w:val="single" w:sz="4" w:space="0" w:color="auto"/>
            </w:tcBorders>
            <w:vAlign w:val="center"/>
          </w:tcPr>
          <w:p w:rsidR="001164E9" w:rsidRPr="00517007" w:rsidRDefault="001164E9" w:rsidP="002007DA">
            <w:pPr>
              <w:pStyle w:val="ConsPlusCell0"/>
              <w:rPr>
                <w:sz w:val="28"/>
                <w:szCs w:val="28"/>
              </w:rPr>
            </w:pPr>
            <w:r w:rsidRPr="00517007">
              <w:rPr>
                <w:sz w:val="28"/>
                <w:szCs w:val="28"/>
              </w:rPr>
              <w:t>Реализация программы: 20</w:t>
            </w:r>
            <w:r w:rsidR="00083EBF" w:rsidRPr="00517007">
              <w:rPr>
                <w:sz w:val="28"/>
                <w:szCs w:val="28"/>
              </w:rPr>
              <w:t xml:space="preserve">16 – 2021 </w:t>
            </w:r>
            <w:r w:rsidRPr="00517007">
              <w:rPr>
                <w:sz w:val="28"/>
                <w:szCs w:val="28"/>
              </w:rPr>
              <w:t>годы</w:t>
            </w:r>
          </w:p>
        </w:tc>
      </w:tr>
      <w:tr w:rsidR="001164E9" w:rsidRPr="00517007" w:rsidTr="00496CA0">
        <w:trPr>
          <w:trHeight w:val="286"/>
        </w:trPr>
        <w:tc>
          <w:tcPr>
            <w:tcW w:w="1843" w:type="dxa"/>
            <w:tcBorders>
              <w:top w:val="single" w:sz="4" w:space="0" w:color="auto"/>
              <w:left w:val="single" w:sz="4" w:space="0" w:color="auto"/>
              <w:bottom w:val="single" w:sz="4" w:space="0" w:color="auto"/>
              <w:right w:val="single" w:sz="4" w:space="0" w:color="auto"/>
            </w:tcBorders>
          </w:tcPr>
          <w:p w:rsidR="002007DA" w:rsidRPr="00517007" w:rsidRDefault="001164E9" w:rsidP="007E4EDF">
            <w:pPr>
              <w:rPr>
                <w:sz w:val="28"/>
                <w:szCs w:val="28"/>
              </w:rPr>
            </w:pPr>
            <w:r w:rsidRPr="00517007">
              <w:rPr>
                <w:sz w:val="28"/>
                <w:szCs w:val="28"/>
              </w:rPr>
              <w:t>Объемы бюджетных ассигнований</w:t>
            </w:r>
          </w:p>
          <w:p w:rsidR="001164E9" w:rsidRPr="00517007" w:rsidRDefault="001164E9" w:rsidP="007E4EDF">
            <w:pPr>
              <w:rPr>
                <w:sz w:val="28"/>
                <w:szCs w:val="28"/>
              </w:rPr>
            </w:pPr>
            <w:r w:rsidRPr="00517007">
              <w:rPr>
                <w:sz w:val="28"/>
                <w:szCs w:val="28"/>
              </w:rPr>
              <w:t xml:space="preserve"> программы</w:t>
            </w:r>
          </w:p>
        </w:tc>
        <w:tc>
          <w:tcPr>
            <w:tcW w:w="8188" w:type="dxa"/>
            <w:tcBorders>
              <w:top w:val="single" w:sz="4" w:space="0" w:color="auto"/>
              <w:left w:val="nil"/>
              <w:bottom w:val="single" w:sz="4" w:space="0" w:color="auto"/>
              <w:right w:val="single" w:sz="4" w:space="0" w:color="auto"/>
            </w:tcBorders>
            <w:vAlign w:val="center"/>
          </w:tcPr>
          <w:p w:rsidR="001164E9" w:rsidRPr="00517007" w:rsidRDefault="00241A9A" w:rsidP="002007DA">
            <w:pPr>
              <w:pStyle w:val="ConsPlusCell0"/>
              <w:rPr>
                <w:sz w:val="28"/>
                <w:szCs w:val="28"/>
              </w:rPr>
            </w:pPr>
            <w:r w:rsidRPr="00517007">
              <w:rPr>
                <w:sz w:val="28"/>
                <w:szCs w:val="28"/>
              </w:rPr>
              <w:t>О</w:t>
            </w:r>
            <w:r w:rsidR="001164E9" w:rsidRPr="00517007">
              <w:rPr>
                <w:sz w:val="28"/>
                <w:szCs w:val="28"/>
              </w:rPr>
              <w:t>бъем финансировани</w:t>
            </w:r>
            <w:r w:rsidR="00F229EC" w:rsidRPr="00517007">
              <w:rPr>
                <w:sz w:val="28"/>
                <w:szCs w:val="28"/>
              </w:rPr>
              <w:t>я муниципальной програм</w:t>
            </w:r>
            <w:r w:rsidR="00A8122B" w:rsidRPr="00517007">
              <w:rPr>
                <w:sz w:val="28"/>
                <w:szCs w:val="28"/>
              </w:rPr>
              <w:t>мы в 2016 - 2021</w:t>
            </w:r>
            <w:r w:rsidR="001164E9" w:rsidRPr="00517007">
              <w:rPr>
                <w:sz w:val="28"/>
                <w:szCs w:val="28"/>
              </w:rPr>
              <w:t xml:space="preserve"> годах составит:</w:t>
            </w:r>
          </w:p>
          <w:p w:rsidR="001164E9" w:rsidRPr="00517007" w:rsidRDefault="001164E9" w:rsidP="002007DA">
            <w:pPr>
              <w:pStyle w:val="ConsPlusCell0"/>
              <w:rPr>
                <w:sz w:val="28"/>
                <w:szCs w:val="28"/>
              </w:rPr>
            </w:pPr>
            <w:r w:rsidRPr="00517007">
              <w:rPr>
                <w:sz w:val="28"/>
                <w:szCs w:val="28"/>
              </w:rPr>
              <w:t>за счет всех источников финансирования –</w:t>
            </w:r>
            <w:r w:rsidR="00D902F1">
              <w:rPr>
                <w:sz w:val="28"/>
                <w:szCs w:val="28"/>
              </w:rPr>
              <w:t>204 014,65</w:t>
            </w:r>
            <w:r w:rsidR="00A955B3" w:rsidRPr="00517007">
              <w:rPr>
                <w:sz w:val="28"/>
                <w:szCs w:val="28"/>
              </w:rPr>
              <w:t xml:space="preserve"> </w:t>
            </w:r>
            <w:r w:rsidR="002D1060" w:rsidRPr="00517007">
              <w:rPr>
                <w:sz w:val="28"/>
                <w:szCs w:val="28"/>
              </w:rPr>
              <w:t>ты</w:t>
            </w:r>
            <w:r w:rsidRPr="00517007">
              <w:rPr>
                <w:sz w:val="28"/>
                <w:szCs w:val="28"/>
              </w:rPr>
              <w:t xml:space="preserve">с. рублей </w:t>
            </w:r>
          </w:p>
          <w:p w:rsidR="001164E9" w:rsidRPr="00517007" w:rsidRDefault="00A955B3" w:rsidP="002007DA">
            <w:pPr>
              <w:pStyle w:val="ConsPlusCell0"/>
              <w:rPr>
                <w:sz w:val="28"/>
                <w:szCs w:val="28"/>
              </w:rPr>
            </w:pPr>
            <w:r w:rsidRPr="00517007">
              <w:rPr>
                <w:sz w:val="28"/>
                <w:szCs w:val="28"/>
              </w:rPr>
              <w:t xml:space="preserve">в том числе: за счет средств Фонда содействия реформированию ЖКХ     </w:t>
            </w:r>
            <w:r w:rsidR="007348D3" w:rsidRPr="00517007">
              <w:rPr>
                <w:sz w:val="28"/>
                <w:szCs w:val="28"/>
              </w:rPr>
              <w:t xml:space="preserve"> – </w:t>
            </w:r>
            <w:r w:rsidR="00DE27E4" w:rsidRPr="00517007">
              <w:rPr>
                <w:sz w:val="28"/>
                <w:szCs w:val="28"/>
              </w:rPr>
              <w:t>78 216,8</w:t>
            </w:r>
            <w:r w:rsidR="00D902F1">
              <w:rPr>
                <w:sz w:val="28"/>
                <w:szCs w:val="28"/>
              </w:rPr>
              <w:t>3</w:t>
            </w:r>
            <w:r w:rsidR="00DE27E4" w:rsidRPr="00517007">
              <w:rPr>
                <w:sz w:val="28"/>
                <w:szCs w:val="28"/>
              </w:rPr>
              <w:t xml:space="preserve"> </w:t>
            </w:r>
            <w:r w:rsidR="001164E9" w:rsidRPr="00517007">
              <w:rPr>
                <w:sz w:val="28"/>
                <w:szCs w:val="28"/>
              </w:rPr>
              <w:t>тыс.рублей;</w:t>
            </w:r>
          </w:p>
          <w:p w:rsidR="00A955B3" w:rsidRPr="00517007" w:rsidRDefault="00A955B3" w:rsidP="002007DA">
            <w:pPr>
              <w:pStyle w:val="ConsPlusCell0"/>
              <w:rPr>
                <w:sz w:val="28"/>
                <w:szCs w:val="28"/>
              </w:rPr>
            </w:pPr>
            <w:r w:rsidRPr="00517007">
              <w:rPr>
                <w:sz w:val="28"/>
                <w:szCs w:val="28"/>
              </w:rPr>
              <w:t>за счет средст</w:t>
            </w:r>
            <w:r w:rsidR="00F43CA9" w:rsidRPr="00517007">
              <w:rPr>
                <w:sz w:val="28"/>
                <w:szCs w:val="28"/>
              </w:rPr>
              <w:t>в прочих  источников  (ФКР)</w:t>
            </w:r>
            <w:r w:rsidRPr="00517007">
              <w:rPr>
                <w:sz w:val="28"/>
                <w:szCs w:val="28"/>
              </w:rPr>
              <w:t xml:space="preserve"> – </w:t>
            </w:r>
            <w:r w:rsidR="00D902F1">
              <w:rPr>
                <w:sz w:val="28"/>
                <w:szCs w:val="28"/>
              </w:rPr>
              <w:t>43 200,0</w:t>
            </w:r>
            <w:r w:rsidRPr="00517007">
              <w:rPr>
                <w:sz w:val="28"/>
                <w:szCs w:val="28"/>
              </w:rPr>
              <w:t xml:space="preserve"> тыс. рублей;</w:t>
            </w:r>
          </w:p>
          <w:p w:rsidR="001164E9" w:rsidRPr="00517007" w:rsidRDefault="001164E9" w:rsidP="002007DA">
            <w:pPr>
              <w:pStyle w:val="ConsPlusCell0"/>
              <w:rPr>
                <w:sz w:val="28"/>
                <w:szCs w:val="28"/>
              </w:rPr>
            </w:pPr>
            <w:r w:rsidRPr="00517007">
              <w:rPr>
                <w:sz w:val="28"/>
                <w:szCs w:val="28"/>
              </w:rPr>
              <w:t>за счет средст</w:t>
            </w:r>
            <w:r w:rsidR="00597F25" w:rsidRPr="00517007">
              <w:rPr>
                <w:sz w:val="28"/>
                <w:szCs w:val="28"/>
              </w:rPr>
              <w:t>в облас</w:t>
            </w:r>
            <w:r w:rsidR="007348D3" w:rsidRPr="00517007">
              <w:rPr>
                <w:sz w:val="28"/>
                <w:szCs w:val="28"/>
              </w:rPr>
              <w:t xml:space="preserve">тного бюджета – </w:t>
            </w:r>
            <w:r w:rsidR="00DE27E4" w:rsidRPr="00517007">
              <w:rPr>
                <w:sz w:val="28"/>
                <w:szCs w:val="28"/>
              </w:rPr>
              <w:t xml:space="preserve">51 731,8 </w:t>
            </w:r>
            <w:r w:rsidR="007E0FAC" w:rsidRPr="00517007">
              <w:rPr>
                <w:sz w:val="28"/>
                <w:szCs w:val="28"/>
              </w:rPr>
              <w:t>тыс. рублей</w:t>
            </w:r>
            <w:r w:rsidRPr="00517007">
              <w:rPr>
                <w:sz w:val="28"/>
                <w:szCs w:val="28"/>
              </w:rPr>
              <w:t>;</w:t>
            </w:r>
          </w:p>
          <w:p w:rsidR="004F49DD" w:rsidRPr="00517007" w:rsidRDefault="007348D3" w:rsidP="002007DA">
            <w:pPr>
              <w:pStyle w:val="ConsPlusCell0"/>
              <w:rPr>
                <w:sz w:val="28"/>
                <w:szCs w:val="28"/>
              </w:rPr>
            </w:pPr>
            <w:r w:rsidRPr="00517007">
              <w:rPr>
                <w:sz w:val="28"/>
                <w:szCs w:val="28"/>
              </w:rPr>
              <w:t xml:space="preserve">местного бюджета – </w:t>
            </w:r>
            <w:r w:rsidR="00D902F1">
              <w:rPr>
                <w:sz w:val="28"/>
                <w:szCs w:val="28"/>
              </w:rPr>
              <w:t>30 866,02</w:t>
            </w:r>
            <w:r w:rsidR="00F43CA9" w:rsidRPr="00517007">
              <w:rPr>
                <w:sz w:val="28"/>
                <w:szCs w:val="28"/>
              </w:rPr>
              <w:t xml:space="preserve"> </w:t>
            </w:r>
            <w:r w:rsidR="001164E9" w:rsidRPr="00517007">
              <w:rPr>
                <w:sz w:val="28"/>
                <w:szCs w:val="28"/>
              </w:rPr>
              <w:t>тыс. руб</w:t>
            </w:r>
            <w:r w:rsidR="007E0FAC" w:rsidRPr="00517007">
              <w:rPr>
                <w:sz w:val="28"/>
                <w:szCs w:val="28"/>
              </w:rPr>
              <w:t>лей</w:t>
            </w:r>
            <w:r w:rsidR="00553234" w:rsidRPr="00517007">
              <w:rPr>
                <w:sz w:val="28"/>
                <w:szCs w:val="28"/>
              </w:rPr>
              <w:t>.</w:t>
            </w:r>
          </w:p>
          <w:p w:rsidR="001164E9" w:rsidRPr="00517007" w:rsidRDefault="001164E9" w:rsidP="00A8122B">
            <w:pPr>
              <w:pStyle w:val="ConsPlusCell0"/>
              <w:rPr>
                <w:sz w:val="28"/>
                <w:szCs w:val="28"/>
              </w:rPr>
            </w:pPr>
          </w:p>
        </w:tc>
      </w:tr>
      <w:tr w:rsidR="001164E9" w:rsidRPr="00517007" w:rsidTr="00496CA0">
        <w:trPr>
          <w:trHeight w:val="567"/>
        </w:trPr>
        <w:tc>
          <w:tcPr>
            <w:tcW w:w="1843" w:type="dxa"/>
            <w:tcBorders>
              <w:top w:val="single" w:sz="4" w:space="0" w:color="auto"/>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t>Ожидаемые результаты реализации программы</w:t>
            </w:r>
          </w:p>
        </w:tc>
        <w:tc>
          <w:tcPr>
            <w:tcW w:w="8188" w:type="dxa"/>
            <w:tcBorders>
              <w:top w:val="single" w:sz="4" w:space="0" w:color="auto"/>
              <w:left w:val="single" w:sz="4" w:space="0" w:color="auto"/>
              <w:bottom w:val="single" w:sz="4" w:space="0" w:color="auto"/>
              <w:right w:val="single" w:sz="4" w:space="0" w:color="auto"/>
            </w:tcBorders>
            <w:vAlign w:val="center"/>
          </w:tcPr>
          <w:p w:rsidR="001164E9" w:rsidRPr="00517007" w:rsidRDefault="001164E9" w:rsidP="002007DA">
            <w:pPr>
              <w:rPr>
                <w:sz w:val="28"/>
                <w:szCs w:val="28"/>
              </w:rPr>
            </w:pPr>
            <w:r w:rsidRPr="00517007">
              <w:rPr>
                <w:sz w:val="28"/>
                <w:szCs w:val="28"/>
              </w:rPr>
              <w:t>- переселение граждан из аварийного жилищного фонда;</w:t>
            </w:r>
          </w:p>
          <w:p w:rsidR="001164E9" w:rsidRPr="00517007" w:rsidRDefault="001164E9" w:rsidP="002007DA">
            <w:pPr>
              <w:rPr>
                <w:color w:val="000000"/>
                <w:sz w:val="28"/>
                <w:szCs w:val="28"/>
              </w:rPr>
            </w:pPr>
            <w:r w:rsidRPr="00517007">
              <w:rPr>
                <w:color w:val="000000"/>
                <w:sz w:val="28"/>
                <w:szCs w:val="28"/>
              </w:rPr>
              <w:t xml:space="preserve">- определение перспективы улучшения благоустройства </w:t>
            </w:r>
            <w:r w:rsidRPr="00517007">
              <w:rPr>
                <w:sz w:val="28"/>
                <w:szCs w:val="28"/>
              </w:rPr>
              <w:t>муниципального образо</w:t>
            </w:r>
            <w:r w:rsidR="002007DA" w:rsidRPr="00517007">
              <w:rPr>
                <w:sz w:val="28"/>
                <w:szCs w:val="28"/>
              </w:rPr>
              <w:t>вания городского поселения г.</w:t>
            </w:r>
            <w:r w:rsidRPr="00517007">
              <w:rPr>
                <w:sz w:val="28"/>
                <w:szCs w:val="28"/>
              </w:rPr>
              <w:t xml:space="preserve"> Поворино</w:t>
            </w:r>
            <w:r w:rsidRPr="00517007">
              <w:rPr>
                <w:color w:val="000000"/>
                <w:sz w:val="28"/>
                <w:szCs w:val="28"/>
              </w:rPr>
              <w:t>.</w:t>
            </w:r>
          </w:p>
          <w:p w:rsidR="001164E9" w:rsidRPr="00517007" w:rsidRDefault="001164E9" w:rsidP="002007DA">
            <w:pPr>
              <w:rPr>
                <w:color w:val="000000"/>
                <w:sz w:val="28"/>
                <w:szCs w:val="28"/>
              </w:rPr>
            </w:pPr>
            <w:r w:rsidRPr="00517007">
              <w:rPr>
                <w:color w:val="000000"/>
                <w:sz w:val="28"/>
                <w:szCs w:val="28"/>
              </w:rPr>
              <w:t xml:space="preserve">- создание условий для проживания, работы и отдыха жителей поселения, улучшение состояния территории </w:t>
            </w:r>
            <w:r w:rsidR="002007DA" w:rsidRPr="00517007">
              <w:rPr>
                <w:sz w:val="28"/>
                <w:szCs w:val="28"/>
              </w:rPr>
              <w:t>городского поселения г.</w:t>
            </w:r>
            <w:r w:rsidRPr="00517007">
              <w:rPr>
                <w:sz w:val="28"/>
                <w:szCs w:val="28"/>
              </w:rPr>
              <w:t xml:space="preserve"> Поворино.</w:t>
            </w:r>
          </w:p>
        </w:tc>
      </w:tr>
    </w:tbl>
    <w:p w:rsidR="001164E9" w:rsidRPr="00517007" w:rsidRDefault="001164E9" w:rsidP="001164E9">
      <w:pPr>
        <w:widowControl w:val="0"/>
        <w:autoSpaceDE w:val="0"/>
        <w:autoSpaceDN w:val="0"/>
        <w:adjustRightInd w:val="0"/>
        <w:ind w:firstLine="540"/>
        <w:jc w:val="both"/>
        <w:rPr>
          <w:sz w:val="28"/>
          <w:szCs w:val="28"/>
        </w:rPr>
      </w:pPr>
    </w:p>
    <w:p w:rsidR="001164E9" w:rsidRPr="00BB64CE" w:rsidRDefault="00BB64CE" w:rsidP="00BB64CE">
      <w:pPr>
        <w:pStyle w:val="ae"/>
        <w:jc w:val="center"/>
        <w:rPr>
          <w:rFonts w:ascii="Times New Roman" w:hAnsi="Times New Roman"/>
          <w:b/>
          <w:sz w:val="28"/>
          <w:szCs w:val="28"/>
        </w:rPr>
      </w:pPr>
      <w:r w:rsidRPr="00BB64CE">
        <w:rPr>
          <w:rFonts w:ascii="Times New Roman" w:hAnsi="Times New Roman"/>
          <w:b/>
          <w:sz w:val="28"/>
          <w:szCs w:val="28"/>
        </w:rPr>
        <w:t>1.</w:t>
      </w:r>
      <w:r>
        <w:rPr>
          <w:rFonts w:ascii="Times New Roman" w:hAnsi="Times New Roman"/>
          <w:b/>
          <w:sz w:val="28"/>
          <w:szCs w:val="28"/>
        </w:rPr>
        <w:t xml:space="preserve"> </w:t>
      </w:r>
      <w:r w:rsidR="001164E9" w:rsidRPr="00BB64CE">
        <w:rPr>
          <w:rFonts w:ascii="Times New Roman" w:hAnsi="Times New Roman"/>
          <w:b/>
          <w:sz w:val="28"/>
          <w:szCs w:val="28"/>
        </w:rPr>
        <w:t>Общая характеристика сферы реализации</w:t>
      </w:r>
    </w:p>
    <w:p w:rsidR="001164E9" w:rsidRPr="00BB64CE" w:rsidRDefault="00BB64CE" w:rsidP="00BB64CE">
      <w:pPr>
        <w:pStyle w:val="ae"/>
        <w:jc w:val="center"/>
        <w:rPr>
          <w:rFonts w:ascii="Times New Roman" w:hAnsi="Times New Roman"/>
          <w:b/>
          <w:sz w:val="28"/>
          <w:szCs w:val="28"/>
        </w:rPr>
      </w:pPr>
      <w:r>
        <w:rPr>
          <w:rFonts w:ascii="Times New Roman" w:hAnsi="Times New Roman"/>
          <w:b/>
          <w:sz w:val="28"/>
          <w:szCs w:val="28"/>
        </w:rPr>
        <w:t>муниципальной</w:t>
      </w:r>
      <w:r w:rsidR="001164E9" w:rsidRPr="00BB64CE">
        <w:rPr>
          <w:rFonts w:ascii="Times New Roman" w:hAnsi="Times New Roman"/>
          <w:b/>
          <w:sz w:val="28"/>
          <w:szCs w:val="28"/>
        </w:rPr>
        <w:t xml:space="preserve"> программы</w:t>
      </w:r>
    </w:p>
    <w:p w:rsidR="00BB64CE" w:rsidRDefault="001164E9" w:rsidP="00BB64CE">
      <w:pPr>
        <w:pStyle w:val="ae"/>
        <w:ind w:firstLine="709"/>
        <w:jc w:val="both"/>
        <w:rPr>
          <w:rFonts w:ascii="Times New Roman" w:hAnsi="Times New Roman"/>
          <w:sz w:val="28"/>
          <w:szCs w:val="28"/>
        </w:rPr>
      </w:pPr>
      <w:r w:rsidRPr="00BB64CE">
        <w:rPr>
          <w:rFonts w:ascii="Times New Roman" w:hAnsi="Times New Roman"/>
          <w:sz w:val="28"/>
          <w:szCs w:val="28"/>
        </w:rPr>
        <w:t>Сферой реализации программы является строительный и жилищно-коммунальный комплексы городского поселения г. Поворино.</w:t>
      </w:r>
    </w:p>
    <w:p w:rsidR="00BB64CE" w:rsidRDefault="009F1063" w:rsidP="00BB64CE">
      <w:pPr>
        <w:pStyle w:val="ae"/>
        <w:ind w:firstLine="709"/>
        <w:jc w:val="both"/>
        <w:rPr>
          <w:rFonts w:ascii="Times New Roman" w:hAnsi="Times New Roman"/>
          <w:sz w:val="28"/>
          <w:szCs w:val="28"/>
        </w:rPr>
      </w:pPr>
      <w:r w:rsidRPr="00BB64CE">
        <w:rPr>
          <w:rFonts w:ascii="Times New Roman" w:hAnsi="Times New Roman"/>
          <w:sz w:val="28"/>
          <w:szCs w:val="28"/>
        </w:rPr>
        <w:t>П</w:t>
      </w:r>
      <w:r w:rsidR="00F229EC" w:rsidRPr="00BB64CE">
        <w:rPr>
          <w:rFonts w:ascii="Times New Roman" w:hAnsi="Times New Roman"/>
          <w:sz w:val="28"/>
          <w:szCs w:val="28"/>
        </w:rPr>
        <w:t>рограмма социально-экономиче</w:t>
      </w:r>
      <w:r w:rsidRPr="00BB64CE">
        <w:rPr>
          <w:rFonts w:ascii="Times New Roman" w:hAnsi="Times New Roman"/>
          <w:sz w:val="28"/>
          <w:szCs w:val="28"/>
        </w:rPr>
        <w:t xml:space="preserve">ского развития  городского поселения город Поворино  определяет </w:t>
      </w:r>
      <w:r w:rsidR="00F229EC" w:rsidRPr="00BB64CE">
        <w:rPr>
          <w:rFonts w:ascii="Times New Roman" w:hAnsi="Times New Roman"/>
          <w:sz w:val="28"/>
          <w:szCs w:val="28"/>
        </w:rPr>
        <w:t xml:space="preserve"> наличие производственной базы и природных ресурсов для развития стройиндустрии и свободных земельных участков для размещения нового жилищного строительства</w:t>
      </w:r>
      <w:r w:rsidR="00AB58C1">
        <w:rPr>
          <w:rFonts w:ascii="Times New Roman" w:hAnsi="Times New Roman"/>
          <w:sz w:val="28"/>
          <w:szCs w:val="28"/>
        </w:rPr>
        <w:t xml:space="preserve">, </w:t>
      </w:r>
      <w:r w:rsidR="00F229EC" w:rsidRPr="00BB64CE">
        <w:rPr>
          <w:rFonts w:ascii="Times New Roman" w:hAnsi="Times New Roman"/>
          <w:sz w:val="28"/>
          <w:szCs w:val="28"/>
        </w:rPr>
        <w:t xml:space="preserve"> резервом </w:t>
      </w:r>
      <w:r w:rsidR="00246C9A">
        <w:rPr>
          <w:rFonts w:ascii="Times New Roman" w:hAnsi="Times New Roman"/>
          <w:sz w:val="28"/>
          <w:szCs w:val="28"/>
        </w:rPr>
        <w:t xml:space="preserve"> роста экономики городского поселения</w:t>
      </w:r>
      <w:r w:rsidR="00F229EC" w:rsidRPr="00BB64CE">
        <w:rPr>
          <w:rFonts w:ascii="Times New Roman" w:hAnsi="Times New Roman"/>
          <w:sz w:val="28"/>
          <w:szCs w:val="28"/>
        </w:rPr>
        <w:t>. Использование и усиление данных преимуществ создает возможность для обеспечения наращивания объемов производства и сохранения трудового потенциала городского округа.</w:t>
      </w:r>
    </w:p>
    <w:p w:rsidR="00BB64CE" w:rsidRDefault="009F1063" w:rsidP="00BB64CE">
      <w:pPr>
        <w:pStyle w:val="ae"/>
        <w:ind w:firstLine="426"/>
        <w:jc w:val="both"/>
        <w:rPr>
          <w:rFonts w:ascii="Times New Roman" w:hAnsi="Times New Roman"/>
          <w:sz w:val="28"/>
          <w:szCs w:val="28"/>
        </w:rPr>
      </w:pPr>
      <w:r w:rsidRPr="00BB64CE">
        <w:rPr>
          <w:rFonts w:ascii="Times New Roman" w:hAnsi="Times New Roman"/>
          <w:sz w:val="28"/>
          <w:szCs w:val="28"/>
        </w:rPr>
        <w:t>Жилищный фонд поселения</w:t>
      </w:r>
      <w:r w:rsidR="00F229EC" w:rsidRPr="00BB64CE">
        <w:rPr>
          <w:rFonts w:ascii="Times New Roman" w:hAnsi="Times New Roman"/>
          <w:sz w:val="28"/>
          <w:szCs w:val="28"/>
        </w:rPr>
        <w:t xml:space="preserve"> </w:t>
      </w:r>
      <w:r w:rsidR="00341DA8">
        <w:rPr>
          <w:rFonts w:ascii="Times New Roman" w:hAnsi="Times New Roman"/>
          <w:sz w:val="28"/>
          <w:szCs w:val="28"/>
        </w:rPr>
        <w:t xml:space="preserve"> составляет 480,5</w:t>
      </w:r>
      <w:r w:rsidR="00F229EC" w:rsidRPr="00BB64CE">
        <w:rPr>
          <w:rFonts w:ascii="Times New Roman" w:hAnsi="Times New Roman"/>
          <w:sz w:val="28"/>
          <w:szCs w:val="28"/>
        </w:rPr>
        <w:t xml:space="preserve"> тыс. кв. м., общая площадь жилых помещений, приходящаяся в </w:t>
      </w:r>
      <w:r w:rsidR="001524CF">
        <w:rPr>
          <w:rFonts w:ascii="Times New Roman" w:hAnsi="Times New Roman"/>
          <w:sz w:val="28"/>
          <w:szCs w:val="28"/>
        </w:rPr>
        <w:t>среднем на одного жителя  – 28,1</w:t>
      </w:r>
      <w:r w:rsidR="00F229EC" w:rsidRPr="00BB64CE">
        <w:rPr>
          <w:rFonts w:ascii="Times New Roman" w:hAnsi="Times New Roman"/>
          <w:sz w:val="28"/>
          <w:szCs w:val="28"/>
        </w:rPr>
        <w:t xml:space="preserve"> кв.м. </w:t>
      </w:r>
      <w:r w:rsidR="00F229EC" w:rsidRPr="00BB64CE">
        <w:rPr>
          <w:rFonts w:ascii="Times New Roman" w:eastAsia="Arial Unicode MS" w:hAnsi="Times New Roman"/>
          <w:bCs/>
          <w:sz w:val="28"/>
          <w:szCs w:val="28"/>
        </w:rPr>
        <w:t>В жилищном секторе преобладает индивидуальная застройка. Общее количество многоквартирных домов</w:t>
      </w:r>
      <w:r w:rsidR="00A80276">
        <w:rPr>
          <w:rFonts w:ascii="Times New Roman" w:eastAsia="Arial Unicode MS" w:hAnsi="Times New Roman"/>
          <w:bCs/>
          <w:sz w:val="28"/>
          <w:szCs w:val="28"/>
        </w:rPr>
        <w:t>,</w:t>
      </w:r>
      <w:r w:rsidR="00C37A18">
        <w:rPr>
          <w:rFonts w:ascii="Times New Roman" w:eastAsia="Arial Unicode MS" w:hAnsi="Times New Roman"/>
          <w:bCs/>
          <w:sz w:val="28"/>
          <w:szCs w:val="28"/>
        </w:rPr>
        <w:t xml:space="preserve"> </w:t>
      </w:r>
      <w:r w:rsidR="00F229EC" w:rsidRPr="00BB64CE">
        <w:rPr>
          <w:rFonts w:ascii="Times New Roman" w:eastAsia="Arial Unicode MS" w:hAnsi="Times New Roman"/>
          <w:bCs/>
          <w:sz w:val="28"/>
          <w:szCs w:val="28"/>
        </w:rPr>
        <w:t xml:space="preserve"> </w:t>
      </w:r>
      <w:r w:rsidR="00246C9A">
        <w:rPr>
          <w:rFonts w:ascii="Times New Roman" w:eastAsia="Arial Unicode MS" w:hAnsi="Times New Roman"/>
          <w:bCs/>
          <w:sz w:val="28"/>
          <w:szCs w:val="28"/>
        </w:rPr>
        <w:t xml:space="preserve">включая дома блокированной застройки </w:t>
      </w:r>
      <w:r w:rsidR="00F229EC" w:rsidRPr="00BB64CE">
        <w:rPr>
          <w:rFonts w:ascii="Times New Roman" w:eastAsia="Arial Unicode MS" w:hAnsi="Times New Roman"/>
          <w:bCs/>
          <w:sz w:val="28"/>
          <w:szCs w:val="28"/>
        </w:rPr>
        <w:t>в</w:t>
      </w:r>
      <w:r w:rsidR="00A80276">
        <w:rPr>
          <w:rFonts w:ascii="Times New Roman" w:eastAsia="Arial Unicode MS" w:hAnsi="Times New Roman"/>
          <w:bCs/>
          <w:sz w:val="28"/>
          <w:szCs w:val="28"/>
        </w:rPr>
        <w:t xml:space="preserve"> городском поселении</w:t>
      </w:r>
      <w:r w:rsidR="008D730D" w:rsidRPr="00BB64CE">
        <w:rPr>
          <w:rFonts w:ascii="Times New Roman" w:eastAsia="Arial Unicode MS" w:hAnsi="Times New Roman"/>
          <w:bCs/>
          <w:sz w:val="28"/>
          <w:szCs w:val="28"/>
        </w:rPr>
        <w:t xml:space="preserve"> </w:t>
      </w:r>
      <w:r w:rsidR="004F578D">
        <w:rPr>
          <w:rFonts w:ascii="Times New Roman" w:eastAsia="Arial Unicode MS" w:hAnsi="Times New Roman"/>
          <w:bCs/>
          <w:sz w:val="28"/>
          <w:szCs w:val="28"/>
        </w:rPr>
        <w:t>на 01 января 2018</w:t>
      </w:r>
      <w:r w:rsidR="006F1A06" w:rsidRPr="00BB64CE">
        <w:rPr>
          <w:rFonts w:ascii="Times New Roman" w:eastAsia="Arial Unicode MS" w:hAnsi="Times New Roman"/>
          <w:bCs/>
          <w:sz w:val="28"/>
          <w:szCs w:val="28"/>
        </w:rPr>
        <w:t xml:space="preserve"> года </w:t>
      </w:r>
      <w:r w:rsidR="008D730D" w:rsidRPr="00BB64CE">
        <w:rPr>
          <w:rFonts w:ascii="Times New Roman" w:eastAsia="Arial Unicode MS" w:hAnsi="Times New Roman"/>
          <w:bCs/>
          <w:sz w:val="28"/>
          <w:szCs w:val="28"/>
        </w:rPr>
        <w:t>составляет</w:t>
      </w:r>
      <w:r w:rsidR="006F1A06" w:rsidRPr="00BB64CE">
        <w:rPr>
          <w:rFonts w:ascii="Times New Roman" w:eastAsia="Arial Unicode MS" w:hAnsi="Times New Roman"/>
          <w:bCs/>
          <w:sz w:val="28"/>
          <w:szCs w:val="28"/>
        </w:rPr>
        <w:t xml:space="preserve"> </w:t>
      </w:r>
      <w:r w:rsidR="00E43517">
        <w:rPr>
          <w:rFonts w:ascii="Times New Roman" w:eastAsia="Arial Unicode MS" w:hAnsi="Times New Roman"/>
          <w:bCs/>
          <w:sz w:val="28"/>
          <w:szCs w:val="28"/>
        </w:rPr>
        <w:t>2</w:t>
      </w:r>
      <w:r w:rsidR="004F578D">
        <w:rPr>
          <w:rFonts w:ascii="Times New Roman" w:eastAsia="Arial Unicode MS" w:hAnsi="Times New Roman"/>
          <w:bCs/>
          <w:sz w:val="28"/>
          <w:szCs w:val="28"/>
        </w:rPr>
        <w:t>72</w:t>
      </w:r>
      <w:r w:rsidR="00691BFB" w:rsidRPr="00BB64CE">
        <w:rPr>
          <w:rFonts w:ascii="Times New Roman" w:eastAsia="Arial Unicode MS" w:hAnsi="Times New Roman"/>
          <w:bCs/>
          <w:sz w:val="28"/>
          <w:szCs w:val="28"/>
        </w:rPr>
        <w:t xml:space="preserve"> </w:t>
      </w:r>
      <w:r w:rsidR="006F1A06" w:rsidRPr="00BB64CE">
        <w:rPr>
          <w:rFonts w:ascii="Times New Roman" w:eastAsia="Arial Unicode MS" w:hAnsi="Times New Roman"/>
          <w:bCs/>
          <w:sz w:val="28"/>
          <w:szCs w:val="28"/>
        </w:rPr>
        <w:t>домов</w:t>
      </w:r>
      <w:r w:rsidR="0003350A">
        <w:rPr>
          <w:rFonts w:ascii="Times New Roman" w:eastAsia="Arial Unicode MS" w:hAnsi="Times New Roman"/>
          <w:bCs/>
          <w:sz w:val="28"/>
          <w:szCs w:val="28"/>
        </w:rPr>
        <w:t>, общей площадью жил</w:t>
      </w:r>
      <w:r w:rsidR="004F578D">
        <w:rPr>
          <w:rFonts w:ascii="Times New Roman" w:eastAsia="Arial Unicode MS" w:hAnsi="Times New Roman"/>
          <w:bCs/>
          <w:sz w:val="28"/>
          <w:szCs w:val="28"/>
        </w:rPr>
        <w:t>ых помещений 309,5</w:t>
      </w:r>
      <w:r w:rsidR="00F61E58">
        <w:rPr>
          <w:rFonts w:ascii="Times New Roman" w:eastAsia="Arial Unicode MS" w:hAnsi="Times New Roman"/>
          <w:bCs/>
          <w:sz w:val="28"/>
          <w:szCs w:val="28"/>
        </w:rPr>
        <w:t xml:space="preserve"> тыс. кв. м</w:t>
      </w:r>
      <w:r w:rsidR="0003350A">
        <w:rPr>
          <w:rFonts w:ascii="Times New Roman" w:eastAsia="Arial Unicode MS" w:hAnsi="Times New Roman"/>
          <w:bCs/>
          <w:sz w:val="28"/>
          <w:szCs w:val="28"/>
        </w:rPr>
        <w:t>.</w:t>
      </w:r>
    </w:p>
    <w:p w:rsidR="00BB64CE" w:rsidRDefault="00F229EC"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Жилищный фонд в ветхом и аварийном </w:t>
      </w:r>
      <w:r w:rsidR="008D730D" w:rsidRPr="00BB64CE">
        <w:rPr>
          <w:rFonts w:ascii="Times New Roman" w:hAnsi="Times New Roman"/>
          <w:sz w:val="28"/>
          <w:szCs w:val="28"/>
        </w:rPr>
        <w:t xml:space="preserve">состоянии </w:t>
      </w:r>
      <w:r w:rsidR="00A80276">
        <w:rPr>
          <w:rFonts w:ascii="Times New Roman" w:hAnsi="Times New Roman"/>
          <w:sz w:val="28"/>
          <w:szCs w:val="28"/>
        </w:rPr>
        <w:t xml:space="preserve"> на 01.01.2019г  </w:t>
      </w:r>
      <w:r w:rsidR="00FE45A1">
        <w:rPr>
          <w:rFonts w:ascii="Times New Roman" w:hAnsi="Times New Roman"/>
          <w:sz w:val="28"/>
          <w:szCs w:val="28"/>
        </w:rPr>
        <w:t>составляет  8488,2</w:t>
      </w:r>
      <w:r w:rsidRPr="00BB64CE">
        <w:rPr>
          <w:rFonts w:ascii="Times New Roman" w:hAnsi="Times New Roman"/>
          <w:sz w:val="28"/>
          <w:szCs w:val="28"/>
        </w:rPr>
        <w:t xml:space="preserve"> кв. м. общей площади. Очередь на улучшение жилищных условий насчитывает </w:t>
      </w:r>
      <w:r w:rsidR="00FE45A1">
        <w:rPr>
          <w:rFonts w:ascii="Times New Roman" w:hAnsi="Times New Roman"/>
          <w:sz w:val="28"/>
          <w:szCs w:val="28"/>
        </w:rPr>
        <w:t xml:space="preserve">  478</w:t>
      </w:r>
      <w:r w:rsidR="008D730D" w:rsidRPr="00BB64CE">
        <w:rPr>
          <w:rFonts w:ascii="Times New Roman" w:hAnsi="Times New Roman"/>
          <w:sz w:val="28"/>
          <w:szCs w:val="28"/>
        </w:rPr>
        <w:t xml:space="preserve"> </w:t>
      </w:r>
      <w:r w:rsidRPr="00BB64CE">
        <w:rPr>
          <w:rFonts w:ascii="Times New Roman" w:hAnsi="Times New Roman"/>
          <w:sz w:val="28"/>
          <w:szCs w:val="28"/>
        </w:rPr>
        <w:t>человек,</w:t>
      </w:r>
      <w:r w:rsidR="00FE45A1">
        <w:rPr>
          <w:rFonts w:ascii="Times New Roman" w:hAnsi="Times New Roman"/>
          <w:sz w:val="28"/>
          <w:szCs w:val="28"/>
        </w:rPr>
        <w:t xml:space="preserve"> проживающих  в 244 жилых  помещениях, </w:t>
      </w:r>
      <w:r w:rsidRPr="00BB64CE">
        <w:rPr>
          <w:rFonts w:ascii="Times New Roman" w:hAnsi="Times New Roman"/>
          <w:sz w:val="28"/>
          <w:szCs w:val="28"/>
        </w:rPr>
        <w:t xml:space="preserve"> что делает </w:t>
      </w:r>
      <w:r w:rsidRPr="00BB64CE">
        <w:rPr>
          <w:rFonts w:ascii="Times New Roman" w:hAnsi="Times New Roman"/>
          <w:sz w:val="28"/>
          <w:szCs w:val="28"/>
        </w:rPr>
        <w:lastRenderedPageBreak/>
        <w:t>жилищный вопрос очень актуальным.</w:t>
      </w:r>
      <w:r w:rsidR="0003350A">
        <w:rPr>
          <w:rFonts w:ascii="Times New Roman" w:hAnsi="Times New Roman"/>
          <w:sz w:val="28"/>
          <w:szCs w:val="28"/>
        </w:rPr>
        <w:t xml:space="preserve"> Средний год построенного жилья является 1950-1960 годы. </w:t>
      </w:r>
      <w:r w:rsidRPr="00BB64CE">
        <w:rPr>
          <w:rFonts w:ascii="Times New Roman" w:hAnsi="Times New Roman"/>
          <w:sz w:val="28"/>
          <w:szCs w:val="28"/>
        </w:rPr>
        <w:t xml:space="preserve"> Население ну</w:t>
      </w:r>
      <w:r w:rsidR="008D730D" w:rsidRPr="00BB64CE">
        <w:rPr>
          <w:rFonts w:ascii="Times New Roman" w:hAnsi="Times New Roman"/>
          <w:sz w:val="28"/>
          <w:szCs w:val="28"/>
        </w:rPr>
        <w:t>ждается в благоустроенном жилье.</w:t>
      </w:r>
    </w:p>
    <w:p w:rsid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Жилищная проблема в частности в городском поселении, определяет необходимость дальнейшего внедрения системы адресной поддержки категории граждан, проживающих в аварийных домах. Жильё части населения </w:t>
      </w:r>
      <w:r w:rsidR="00E52E21" w:rsidRPr="00BB64CE">
        <w:rPr>
          <w:rFonts w:ascii="Times New Roman" w:hAnsi="Times New Roman"/>
          <w:sz w:val="28"/>
          <w:szCs w:val="28"/>
        </w:rPr>
        <w:t xml:space="preserve"> городского </w:t>
      </w:r>
      <w:r w:rsidRPr="00BB64CE">
        <w:rPr>
          <w:rFonts w:ascii="Times New Roman" w:hAnsi="Times New Roman"/>
          <w:sz w:val="28"/>
          <w:szCs w:val="28"/>
        </w:rPr>
        <w:t>поселения не отвечает современным требованиям благоустройства и, соответственно, стандартам.</w:t>
      </w:r>
    </w:p>
    <w:p w:rsidR="00BB64CE" w:rsidRDefault="007E055A"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Основной причиной высокой степени износа многоквартирного жилищного фонда является несвоевременное проведение плановых капитальных ремонтов </w:t>
      </w:r>
      <w:r w:rsidR="0003350A">
        <w:rPr>
          <w:rFonts w:ascii="Times New Roman" w:hAnsi="Times New Roman"/>
          <w:sz w:val="28"/>
          <w:szCs w:val="28"/>
        </w:rPr>
        <w:t xml:space="preserve"> </w:t>
      </w:r>
      <w:r w:rsidRPr="00BB64CE">
        <w:rPr>
          <w:rFonts w:ascii="Times New Roman" w:hAnsi="Times New Roman"/>
          <w:sz w:val="28"/>
          <w:szCs w:val="28"/>
        </w:rPr>
        <w:t xml:space="preserve">из-за недостатка средств в местном бюджете, а также увеличения жилищного фонда за счет  принятого ведомственного жилья с просроченными сроками </w:t>
      </w:r>
      <w:r w:rsidR="0003350A">
        <w:rPr>
          <w:rFonts w:ascii="Times New Roman" w:hAnsi="Times New Roman"/>
          <w:sz w:val="28"/>
          <w:szCs w:val="28"/>
        </w:rPr>
        <w:t xml:space="preserve">капитального </w:t>
      </w:r>
      <w:r w:rsidRPr="00BB64CE">
        <w:rPr>
          <w:rFonts w:ascii="Times New Roman" w:hAnsi="Times New Roman"/>
          <w:sz w:val="28"/>
          <w:szCs w:val="28"/>
        </w:rPr>
        <w:t>ремонта.</w:t>
      </w:r>
    </w:p>
    <w:p w:rsidR="00BB64CE" w:rsidRDefault="007E055A" w:rsidP="00BB64CE">
      <w:pPr>
        <w:pStyle w:val="ae"/>
        <w:ind w:firstLine="426"/>
        <w:jc w:val="both"/>
        <w:rPr>
          <w:rFonts w:ascii="Times New Roman" w:hAnsi="Times New Roman"/>
          <w:sz w:val="28"/>
          <w:szCs w:val="28"/>
        </w:rPr>
      </w:pPr>
      <w:r w:rsidRPr="00BB64CE">
        <w:rPr>
          <w:rFonts w:ascii="Times New Roman" w:hAnsi="Times New Roman"/>
          <w:sz w:val="28"/>
          <w:szCs w:val="28"/>
        </w:rPr>
        <w:t>Проведение капитального ремонта многоквартирных жилых домов и квартир муниципального жилого фонда представляет собой ряд мероприятий, проведение которых должно учитывать повышение уровня комфортности и улучшение внешнего облика многоквартирных домов, снижение затрат на их содержание, уменьшение средней стоимости жилищно-коммунальных услуг.</w:t>
      </w:r>
    </w:p>
    <w:p w:rsid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Принятие Федерального </w:t>
      </w:r>
      <w:hyperlink r:id="rId8" w:history="1">
        <w:r w:rsidRPr="00BB64CE">
          <w:rPr>
            <w:rFonts w:ascii="Times New Roman" w:hAnsi="Times New Roman"/>
            <w:sz w:val="28"/>
            <w:szCs w:val="28"/>
          </w:rPr>
          <w:t>закона</w:t>
        </w:r>
      </w:hyperlink>
      <w:r w:rsidRPr="00BB64CE">
        <w:rPr>
          <w:rFonts w:ascii="Times New Roman" w:hAnsi="Times New Roman"/>
          <w:sz w:val="28"/>
          <w:szCs w:val="28"/>
        </w:rPr>
        <w:t xml:space="preserve"> от 21 июля </w:t>
      </w:r>
      <w:smartTag w:uri="urn:schemas-microsoft-com:office:smarttags" w:element="metricconverter">
        <w:smartTagPr>
          <w:attr w:name="ProductID" w:val="2007 г"/>
        </w:smartTagPr>
        <w:r w:rsidRPr="00BB64CE">
          <w:rPr>
            <w:rFonts w:ascii="Times New Roman" w:hAnsi="Times New Roman"/>
            <w:sz w:val="28"/>
            <w:szCs w:val="28"/>
          </w:rPr>
          <w:t>2007 г</w:t>
        </w:r>
      </w:smartTag>
      <w:r w:rsidRPr="00BB64CE">
        <w:rPr>
          <w:rFonts w:ascii="Times New Roman" w:hAnsi="Times New Roman"/>
          <w:sz w:val="28"/>
          <w:szCs w:val="28"/>
        </w:rPr>
        <w:t>. N 185-ФЗ «О Фонде содействия реформированию жилищно-коммунального хозяйства» (далее - Закон о Фонде ЖКХ) позволило обеспечить масштабное проведение капитального ремонта многоквартирных домов, а также переселение граждан из аварийного жилищного фонда.</w:t>
      </w:r>
    </w:p>
    <w:p w:rsidR="001164E9" w:rsidRP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В связи с этим органы местного самоуправления должны сосредоточить </w:t>
      </w:r>
      <w:r w:rsidR="00E52E21" w:rsidRPr="00BB64CE">
        <w:rPr>
          <w:rFonts w:ascii="Times New Roman" w:hAnsi="Times New Roman"/>
          <w:sz w:val="28"/>
          <w:szCs w:val="28"/>
        </w:rPr>
        <w:t xml:space="preserve">усилия на решении двух основных </w:t>
      </w:r>
      <w:r w:rsidR="00BB64CE">
        <w:rPr>
          <w:rFonts w:ascii="Times New Roman" w:hAnsi="Times New Roman"/>
          <w:sz w:val="28"/>
          <w:szCs w:val="28"/>
        </w:rPr>
        <w:t xml:space="preserve"> за</w:t>
      </w:r>
      <w:r w:rsidRPr="00BB64CE">
        <w:rPr>
          <w:rFonts w:ascii="Times New Roman" w:hAnsi="Times New Roman"/>
          <w:sz w:val="28"/>
          <w:szCs w:val="28"/>
        </w:rPr>
        <w:t>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и различных механизмов государственной поддержки</w:t>
      </w:r>
      <w:r w:rsidR="00E52E21" w:rsidRPr="00BB64CE">
        <w:rPr>
          <w:rFonts w:ascii="Times New Roman" w:hAnsi="Times New Roman"/>
          <w:sz w:val="28"/>
          <w:szCs w:val="28"/>
        </w:rPr>
        <w:t>,</w:t>
      </w:r>
      <w:r w:rsidRPr="00BB64CE">
        <w:rPr>
          <w:rFonts w:ascii="Times New Roman" w:hAnsi="Times New Roman"/>
          <w:sz w:val="28"/>
          <w:szCs w:val="28"/>
        </w:rPr>
        <w:t xml:space="preserve">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w:t>
      </w:r>
    </w:p>
    <w:p w:rsidR="001164E9" w:rsidRPr="00597F25" w:rsidRDefault="001164E9" w:rsidP="001164E9">
      <w:pPr>
        <w:ind w:firstLine="720"/>
        <w:jc w:val="both"/>
      </w:pPr>
    </w:p>
    <w:p w:rsidR="001164E9" w:rsidRPr="00170B92" w:rsidRDefault="00170B92" w:rsidP="00170B92">
      <w:pPr>
        <w:pStyle w:val="ae"/>
        <w:jc w:val="center"/>
        <w:rPr>
          <w:rFonts w:ascii="Times New Roman" w:hAnsi="Times New Roman"/>
          <w:b/>
          <w:sz w:val="28"/>
          <w:szCs w:val="28"/>
        </w:rPr>
      </w:pPr>
      <w:r>
        <w:rPr>
          <w:rFonts w:ascii="Times New Roman" w:hAnsi="Times New Roman"/>
          <w:b/>
          <w:sz w:val="28"/>
          <w:szCs w:val="28"/>
        </w:rPr>
        <w:t>2. Ц</w:t>
      </w:r>
      <w:r w:rsidR="001164E9" w:rsidRPr="00170B92">
        <w:rPr>
          <w:rFonts w:ascii="Times New Roman" w:hAnsi="Times New Roman"/>
          <w:b/>
          <w:sz w:val="28"/>
          <w:szCs w:val="28"/>
        </w:rPr>
        <w:t>ели, задач</w:t>
      </w:r>
      <w:r>
        <w:rPr>
          <w:rFonts w:ascii="Times New Roman" w:hAnsi="Times New Roman"/>
          <w:b/>
          <w:sz w:val="28"/>
          <w:szCs w:val="28"/>
        </w:rPr>
        <w:t xml:space="preserve">и и показатели </w:t>
      </w:r>
      <w:r w:rsidR="001164E9" w:rsidRPr="00170B92">
        <w:rPr>
          <w:rFonts w:ascii="Times New Roman" w:hAnsi="Times New Roman"/>
          <w:b/>
          <w:sz w:val="28"/>
          <w:szCs w:val="28"/>
        </w:rPr>
        <w:t xml:space="preserve">достижения целей и решения задач, описание основных ожидаемых конечных результатов </w:t>
      </w:r>
      <w:r>
        <w:rPr>
          <w:rFonts w:ascii="Times New Roman" w:hAnsi="Times New Roman"/>
          <w:b/>
          <w:sz w:val="28"/>
          <w:szCs w:val="28"/>
        </w:rPr>
        <w:t>муниципальной</w:t>
      </w:r>
      <w:r w:rsidR="001164E9" w:rsidRPr="00170B92">
        <w:rPr>
          <w:rFonts w:ascii="Times New Roman" w:hAnsi="Times New Roman"/>
          <w:b/>
          <w:sz w:val="28"/>
          <w:szCs w:val="28"/>
        </w:rPr>
        <w:t xml:space="preserve"> программы, сроков реализации </w:t>
      </w:r>
      <w:r>
        <w:rPr>
          <w:rFonts w:ascii="Times New Roman" w:hAnsi="Times New Roman"/>
          <w:b/>
          <w:sz w:val="28"/>
          <w:szCs w:val="28"/>
        </w:rPr>
        <w:t>муниципальной</w:t>
      </w:r>
      <w:r w:rsidR="001164E9" w:rsidRPr="00170B92">
        <w:rPr>
          <w:rFonts w:ascii="Times New Roman" w:hAnsi="Times New Roman"/>
          <w:b/>
          <w:sz w:val="28"/>
          <w:szCs w:val="28"/>
        </w:rPr>
        <w:t xml:space="preserve"> программы</w:t>
      </w:r>
    </w:p>
    <w:p w:rsidR="00C26237" w:rsidRDefault="00C26237" w:rsidP="00C26237">
      <w:pPr>
        <w:pStyle w:val="ae"/>
        <w:ind w:firstLine="709"/>
        <w:jc w:val="both"/>
        <w:rPr>
          <w:rFonts w:ascii="Times New Roman" w:hAnsi="Times New Roman"/>
          <w:sz w:val="28"/>
          <w:szCs w:val="28"/>
        </w:rPr>
      </w:pPr>
      <w:r>
        <w:rPr>
          <w:rFonts w:ascii="Times New Roman" w:hAnsi="Times New Roman"/>
          <w:sz w:val="28"/>
          <w:szCs w:val="28"/>
        </w:rPr>
        <w:t>Для</w:t>
      </w:r>
      <w:r w:rsidR="001164E9" w:rsidRPr="006B4078">
        <w:rPr>
          <w:rFonts w:ascii="Times New Roman" w:hAnsi="Times New Roman"/>
          <w:sz w:val="28"/>
          <w:szCs w:val="28"/>
        </w:rPr>
        <w:t xml:space="preserve">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Воронежской области в рамках выполнения Федерального закона от 21.07.2007 № 185-ФЗ «О Фонде содействия реформированию ЖКХ» реализ</w:t>
      </w:r>
      <w:r>
        <w:rPr>
          <w:rFonts w:ascii="Times New Roman" w:hAnsi="Times New Roman"/>
          <w:sz w:val="28"/>
          <w:szCs w:val="28"/>
        </w:rPr>
        <w:t xml:space="preserve">уется муниципальная </w:t>
      </w:r>
      <w:r w:rsidR="001164E9" w:rsidRPr="006B4078">
        <w:rPr>
          <w:rFonts w:ascii="Times New Roman" w:hAnsi="Times New Roman"/>
          <w:sz w:val="28"/>
          <w:szCs w:val="28"/>
        </w:rPr>
        <w:t xml:space="preserve">подпрограмма по проведению капитального ремонта многоквартирных домов. </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lastRenderedPageBreak/>
        <w:t>Целью муниципальной программы является:</w:t>
      </w:r>
    </w:p>
    <w:p w:rsidR="00C26237" w:rsidRDefault="00C26237" w:rsidP="00C26237">
      <w:pPr>
        <w:pStyle w:val="ae"/>
        <w:ind w:firstLine="709"/>
        <w:jc w:val="both"/>
        <w:rPr>
          <w:rFonts w:ascii="Times New Roman" w:hAnsi="Times New Roman"/>
          <w:sz w:val="28"/>
          <w:szCs w:val="28"/>
        </w:rPr>
      </w:pPr>
      <w:r>
        <w:rPr>
          <w:rFonts w:ascii="Times New Roman" w:hAnsi="Times New Roman"/>
          <w:sz w:val="28"/>
          <w:szCs w:val="28"/>
        </w:rPr>
        <w:t>П</w:t>
      </w:r>
      <w:r w:rsidR="001164E9" w:rsidRPr="00C26237">
        <w:rPr>
          <w:rFonts w:ascii="Times New Roman" w:hAnsi="Times New Roman"/>
          <w:sz w:val="28"/>
          <w:szCs w:val="28"/>
        </w:rPr>
        <w:t>овышение качества жилищного обеспечения населения городского поселения г. Поворино путем повышения доступности жилья, роста качества и надежности предоставления жилищно-коммунальных услуг.</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 xml:space="preserve">Осуществление поставленной цели </w:t>
      </w:r>
      <w:r w:rsidR="00C26237">
        <w:rPr>
          <w:rFonts w:ascii="Times New Roman" w:hAnsi="Times New Roman"/>
          <w:sz w:val="28"/>
          <w:szCs w:val="28"/>
        </w:rPr>
        <w:t>требует решения следующих задач:</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 обеспечение выполнения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w:t>
      </w:r>
      <w:r w:rsidR="00C26237">
        <w:rPr>
          <w:rFonts w:ascii="Times New Roman" w:hAnsi="Times New Roman"/>
          <w:sz w:val="28"/>
          <w:szCs w:val="28"/>
        </w:rPr>
        <w:t>ходящимся в аварийном состоянии;</w:t>
      </w:r>
    </w:p>
    <w:p w:rsidR="00344203" w:rsidRDefault="00C26237" w:rsidP="00344203">
      <w:pPr>
        <w:pStyle w:val="ae"/>
        <w:ind w:firstLine="709"/>
        <w:jc w:val="both"/>
        <w:rPr>
          <w:rFonts w:ascii="Times New Roman" w:hAnsi="Times New Roman"/>
          <w:sz w:val="28"/>
          <w:szCs w:val="28"/>
        </w:rPr>
      </w:pPr>
      <w:r w:rsidRPr="00C26237">
        <w:rPr>
          <w:rFonts w:ascii="Times New Roman" w:hAnsi="Times New Roman"/>
          <w:sz w:val="28"/>
          <w:szCs w:val="28"/>
        </w:rPr>
        <w:t xml:space="preserve"> </w:t>
      </w:r>
      <w:r w:rsidR="001164E9" w:rsidRPr="00C26237">
        <w:rPr>
          <w:rFonts w:ascii="Times New Roman" w:hAnsi="Times New Roman"/>
          <w:sz w:val="28"/>
          <w:szCs w:val="28"/>
        </w:rPr>
        <w:t>- создание безопасных и благоприятных условий проживания граждан  на территории городского поселения г. Поворино.</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Основные ожидаемые конечные результаты муниципальной программы.</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В результате реализаци</w:t>
      </w:r>
      <w:r w:rsidR="00683083">
        <w:rPr>
          <w:rFonts w:ascii="Times New Roman" w:hAnsi="Times New Roman"/>
          <w:sz w:val="28"/>
          <w:szCs w:val="28"/>
        </w:rPr>
        <w:t>и муниципальной программы к 2021</w:t>
      </w:r>
      <w:r w:rsidRPr="00344203">
        <w:rPr>
          <w:rFonts w:ascii="Times New Roman" w:hAnsi="Times New Roman"/>
          <w:sz w:val="28"/>
          <w:szCs w:val="28"/>
        </w:rPr>
        <w:t xml:space="preserve"> году должен сложиться качественно новый уровень состояния жилищной сферы, характеризуемый следующими целевыми ориентирами: </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переселение граждан из аварийного жилищного фонда;</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проведение капитального ремонта многоквартирных домов;</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улучшение экологической обстановки и создание среды, комфортной для проживания жителей поселения;</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совершенствование эстетического состояния территории.</w:t>
      </w:r>
    </w:p>
    <w:p w:rsidR="001164E9" w:rsidRPr="00344203" w:rsidRDefault="006E7826" w:rsidP="00344203">
      <w:pPr>
        <w:pStyle w:val="ae"/>
        <w:ind w:firstLine="709"/>
        <w:jc w:val="both"/>
        <w:rPr>
          <w:rFonts w:ascii="Times New Roman" w:hAnsi="Times New Roman"/>
          <w:sz w:val="28"/>
          <w:szCs w:val="28"/>
        </w:rPr>
      </w:pPr>
      <w:r>
        <w:rPr>
          <w:rFonts w:ascii="Times New Roman" w:hAnsi="Times New Roman"/>
          <w:sz w:val="28"/>
          <w:szCs w:val="28"/>
        </w:rPr>
        <w:t>С</w:t>
      </w:r>
      <w:r w:rsidR="001164E9" w:rsidRPr="00A51068">
        <w:rPr>
          <w:rFonts w:ascii="Times New Roman" w:hAnsi="Times New Roman"/>
          <w:sz w:val="28"/>
          <w:szCs w:val="28"/>
        </w:rPr>
        <w:t>роки реализации</w:t>
      </w:r>
      <w:r w:rsidR="00A51068">
        <w:rPr>
          <w:rFonts w:ascii="Times New Roman" w:hAnsi="Times New Roman"/>
          <w:sz w:val="28"/>
          <w:szCs w:val="28"/>
        </w:rPr>
        <w:t xml:space="preserve"> муниципально</w:t>
      </w:r>
      <w:r>
        <w:rPr>
          <w:rFonts w:ascii="Times New Roman" w:hAnsi="Times New Roman"/>
          <w:sz w:val="28"/>
          <w:szCs w:val="28"/>
        </w:rPr>
        <w:t>й программы:  2016 – 2021</w:t>
      </w:r>
      <w:r w:rsidR="001164E9" w:rsidRPr="00344203">
        <w:rPr>
          <w:rFonts w:ascii="Times New Roman" w:hAnsi="Times New Roman"/>
          <w:sz w:val="28"/>
          <w:szCs w:val="28"/>
        </w:rPr>
        <w:t xml:space="preserve"> годы.</w:t>
      </w:r>
    </w:p>
    <w:p w:rsidR="00344203" w:rsidRDefault="00344203" w:rsidP="00344203">
      <w:pPr>
        <w:pStyle w:val="ae"/>
        <w:jc w:val="center"/>
        <w:rPr>
          <w:rFonts w:ascii="Times New Roman" w:hAnsi="Times New Roman"/>
          <w:b/>
          <w:sz w:val="28"/>
          <w:szCs w:val="28"/>
        </w:rPr>
      </w:pPr>
    </w:p>
    <w:p w:rsidR="001164E9" w:rsidRDefault="006E7826" w:rsidP="00850D47">
      <w:pPr>
        <w:pStyle w:val="ae"/>
        <w:jc w:val="center"/>
        <w:rPr>
          <w:rFonts w:ascii="Times New Roman" w:hAnsi="Times New Roman"/>
          <w:b/>
          <w:sz w:val="28"/>
          <w:szCs w:val="28"/>
        </w:rPr>
      </w:pPr>
      <w:r>
        <w:rPr>
          <w:rFonts w:ascii="Times New Roman" w:hAnsi="Times New Roman"/>
          <w:b/>
          <w:sz w:val="28"/>
          <w:szCs w:val="28"/>
        </w:rPr>
        <w:t>3</w:t>
      </w:r>
      <w:r w:rsidR="001164E9" w:rsidRPr="00850D47">
        <w:rPr>
          <w:rFonts w:ascii="Times New Roman" w:hAnsi="Times New Roman"/>
          <w:b/>
          <w:sz w:val="28"/>
          <w:szCs w:val="28"/>
        </w:rPr>
        <w:t>. Обобщенная характеристика основных мероприятий</w:t>
      </w:r>
      <w:r>
        <w:rPr>
          <w:rFonts w:ascii="Times New Roman" w:hAnsi="Times New Roman"/>
          <w:b/>
          <w:sz w:val="28"/>
          <w:szCs w:val="28"/>
        </w:rPr>
        <w:t xml:space="preserve"> подпрограмм</w:t>
      </w:r>
    </w:p>
    <w:p w:rsidR="00683083" w:rsidRDefault="00683083" w:rsidP="00850D47">
      <w:pPr>
        <w:pStyle w:val="ae"/>
        <w:jc w:val="center"/>
        <w:rPr>
          <w:rFonts w:ascii="Times New Roman" w:hAnsi="Times New Roman"/>
          <w:b/>
          <w:sz w:val="28"/>
          <w:szCs w:val="28"/>
        </w:rPr>
      </w:pPr>
    </w:p>
    <w:p w:rsidR="00850D47" w:rsidRDefault="00683083" w:rsidP="00850D47">
      <w:pPr>
        <w:pStyle w:val="ae"/>
        <w:ind w:firstLine="709"/>
        <w:jc w:val="both"/>
        <w:rPr>
          <w:rFonts w:ascii="Times New Roman" w:hAnsi="Times New Roman"/>
          <w:sz w:val="28"/>
          <w:szCs w:val="28"/>
        </w:rPr>
      </w:pPr>
      <w:r>
        <w:rPr>
          <w:rFonts w:ascii="Times New Roman" w:hAnsi="Times New Roman"/>
          <w:sz w:val="28"/>
          <w:szCs w:val="28"/>
        </w:rPr>
        <w:t>В</w:t>
      </w:r>
      <w:r w:rsidR="001164E9" w:rsidRPr="00850D47">
        <w:rPr>
          <w:rFonts w:ascii="Times New Roman" w:hAnsi="Times New Roman"/>
          <w:sz w:val="28"/>
          <w:szCs w:val="28"/>
        </w:rPr>
        <w:t xml:space="preserve"> рамках подпрограммы 1 </w:t>
      </w:r>
      <w:r w:rsidR="00B21581">
        <w:rPr>
          <w:rFonts w:ascii="Times New Roman" w:hAnsi="Times New Roman"/>
          <w:sz w:val="28"/>
          <w:szCs w:val="28"/>
        </w:rPr>
        <w:t>«</w:t>
      </w:r>
      <w:r w:rsidR="006E7826">
        <w:rPr>
          <w:rFonts w:ascii="Times New Roman" w:hAnsi="Times New Roman"/>
          <w:sz w:val="28"/>
          <w:szCs w:val="28"/>
        </w:rPr>
        <w:t>Развитие градостроительной деятельности</w:t>
      </w:r>
      <w:r w:rsidR="00013FDF">
        <w:rPr>
          <w:rFonts w:ascii="Times New Roman" w:hAnsi="Times New Roman"/>
          <w:sz w:val="28"/>
          <w:szCs w:val="28"/>
        </w:rPr>
        <w:t>» основное мероприятие -</w:t>
      </w:r>
      <w:r>
        <w:rPr>
          <w:rFonts w:ascii="Times New Roman" w:hAnsi="Times New Roman"/>
          <w:sz w:val="28"/>
          <w:szCs w:val="28"/>
        </w:rPr>
        <w:t xml:space="preserve"> </w:t>
      </w:r>
      <w:r w:rsidR="00013FDF">
        <w:rPr>
          <w:rFonts w:ascii="Times New Roman" w:hAnsi="Times New Roman"/>
          <w:sz w:val="28"/>
          <w:szCs w:val="28"/>
        </w:rPr>
        <w:t>г</w:t>
      </w:r>
      <w:r w:rsidR="006E7826">
        <w:rPr>
          <w:rFonts w:ascii="Times New Roman" w:hAnsi="Times New Roman"/>
          <w:sz w:val="28"/>
          <w:szCs w:val="28"/>
        </w:rPr>
        <w:t>радостроительное проектирование</w:t>
      </w:r>
      <w:r w:rsidR="00013FDF">
        <w:rPr>
          <w:rFonts w:ascii="Times New Roman" w:hAnsi="Times New Roman"/>
          <w:sz w:val="28"/>
          <w:szCs w:val="28"/>
        </w:rPr>
        <w:t>.</w:t>
      </w:r>
      <w:r w:rsidR="00A8122B">
        <w:rPr>
          <w:rFonts w:ascii="Times New Roman" w:hAnsi="Times New Roman"/>
          <w:sz w:val="28"/>
          <w:szCs w:val="28"/>
        </w:rPr>
        <w:t xml:space="preserve"> </w:t>
      </w:r>
      <w:r w:rsidR="00A8122B" w:rsidRPr="00A8122B">
        <w:rPr>
          <w:rFonts w:ascii="Times New Roman" w:hAnsi="Times New Roman"/>
          <w:sz w:val="28"/>
          <w:szCs w:val="28"/>
        </w:rPr>
        <w:t xml:space="preserve">Разработка архитектурно-планировочных концепций по формированию привлекательного облика </w:t>
      </w:r>
      <w:r w:rsidR="00A8122B">
        <w:rPr>
          <w:rFonts w:ascii="Times New Roman" w:hAnsi="Times New Roman"/>
          <w:sz w:val="28"/>
          <w:szCs w:val="28"/>
        </w:rPr>
        <w:t>городского поселения город Поворино</w:t>
      </w:r>
      <w:r w:rsidR="00A8122B" w:rsidRPr="00A8122B">
        <w:rPr>
          <w:rFonts w:ascii="Times New Roman" w:hAnsi="Times New Roman"/>
          <w:sz w:val="28"/>
          <w:szCs w:val="28"/>
        </w:rPr>
        <w:t xml:space="preserve"> и благоприятной среды проживания</w:t>
      </w:r>
      <w:r w:rsidR="00A8122B">
        <w:rPr>
          <w:rFonts w:ascii="Times New Roman" w:hAnsi="Times New Roman"/>
          <w:sz w:val="28"/>
          <w:szCs w:val="28"/>
        </w:rPr>
        <w:t xml:space="preserve"> граждан.</w:t>
      </w:r>
    </w:p>
    <w:p w:rsidR="00A8122B" w:rsidRPr="002007DA" w:rsidRDefault="00A8122B" w:rsidP="00A8122B">
      <w:pPr>
        <w:widowControl w:val="0"/>
        <w:autoSpaceDE w:val="0"/>
        <w:autoSpaceDN w:val="0"/>
        <w:adjustRightInd w:val="0"/>
        <w:jc w:val="both"/>
      </w:pPr>
      <w:r w:rsidRPr="00850D47">
        <w:rPr>
          <w:sz w:val="28"/>
          <w:szCs w:val="28"/>
        </w:rPr>
        <w:t>В рамках подпрограммы</w:t>
      </w:r>
      <w:r>
        <w:rPr>
          <w:sz w:val="28"/>
          <w:szCs w:val="28"/>
        </w:rPr>
        <w:t xml:space="preserve"> 2 </w:t>
      </w:r>
      <w:r>
        <w:t>- «</w:t>
      </w:r>
      <w:r w:rsidRPr="00A8122B">
        <w:rPr>
          <w:sz w:val="28"/>
          <w:szCs w:val="28"/>
        </w:rPr>
        <w:t>Создание условий для обеспечения качественными жилищными услугами насел</w:t>
      </w:r>
      <w:r>
        <w:rPr>
          <w:sz w:val="28"/>
          <w:szCs w:val="28"/>
        </w:rPr>
        <w:t xml:space="preserve">ения городского поселения город </w:t>
      </w:r>
      <w:r w:rsidRPr="00A8122B">
        <w:rPr>
          <w:sz w:val="28"/>
          <w:szCs w:val="28"/>
        </w:rPr>
        <w:t>Поворино»</w:t>
      </w:r>
      <w:r>
        <w:rPr>
          <w:sz w:val="28"/>
          <w:szCs w:val="28"/>
        </w:rPr>
        <w:t xml:space="preserve">                -п</w:t>
      </w:r>
      <w:r w:rsidRPr="00A8122B">
        <w:rPr>
          <w:sz w:val="28"/>
          <w:szCs w:val="28"/>
        </w:rPr>
        <w:t>ереселение граждан из аварийного жилищного фонда</w:t>
      </w:r>
      <w:r>
        <w:t xml:space="preserve">, </w:t>
      </w:r>
      <w:r>
        <w:rPr>
          <w:sz w:val="28"/>
          <w:szCs w:val="28"/>
        </w:rPr>
        <w:t>о</w:t>
      </w:r>
      <w:r w:rsidRPr="00850D47">
        <w:rPr>
          <w:sz w:val="28"/>
          <w:szCs w:val="28"/>
        </w:rPr>
        <w:t>беспечение жильем граждан, проживающих в аварийном жилищном фонде, путем предоставления жилых помещений площадью не менее занимаемой ранее в аварийном доме</w:t>
      </w:r>
      <w:r>
        <w:rPr>
          <w:sz w:val="28"/>
          <w:szCs w:val="28"/>
        </w:rPr>
        <w:t>;</w:t>
      </w:r>
    </w:p>
    <w:p w:rsidR="00A8122B" w:rsidRDefault="00A8122B" w:rsidP="00A8122B">
      <w:pPr>
        <w:pStyle w:val="ae"/>
        <w:jc w:val="both"/>
        <w:rPr>
          <w:rFonts w:ascii="Times New Roman" w:hAnsi="Times New Roman"/>
          <w:sz w:val="28"/>
          <w:szCs w:val="28"/>
        </w:rPr>
      </w:pPr>
      <w:r>
        <w:t xml:space="preserve">- </w:t>
      </w:r>
      <w:r w:rsidRPr="00A8122B">
        <w:rPr>
          <w:rFonts w:ascii="Times New Roman" w:hAnsi="Times New Roman"/>
          <w:sz w:val="28"/>
          <w:szCs w:val="28"/>
        </w:rPr>
        <w:t>Проведение капитального ремонта общего имущества в многоквартирных домах</w:t>
      </w:r>
      <w:r>
        <w:t xml:space="preserve">, </w:t>
      </w:r>
      <w:r w:rsidRPr="00850D47">
        <w:rPr>
          <w:rFonts w:ascii="Times New Roman" w:hAnsi="Times New Roman"/>
          <w:sz w:val="28"/>
          <w:szCs w:val="28"/>
        </w:rPr>
        <w:t xml:space="preserve">Основное мероприятие предусматривает проведение капитального ремонта  внутридомовых инженерных;  утепление и ремонт фасадов ремонт подвальных помещений, ремонт крыш, установку коллективных (общедомовых) приборов </w:t>
      </w:r>
      <w:r w:rsidRPr="00850D47">
        <w:rPr>
          <w:rFonts w:ascii="Times New Roman" w:hAnsi="Times New Roman"/>
          <w:sz w:val="28"/>
          <w:szCs w:val="28"/>
        </w:rPr>
        <w:lastRenderedPageBreak/>
        <w:t>учета потребления ресурсов, а также создание комфортн</w:t>
      </w:r>
      <w:r>
        <w:rPr>
          <w:rFonts w:ascii="Times New Roman" w:hAnsi="Times New Roman"/>
          <w:sz w:val="28"/>
          <w:szCs w:val="28"/>
        </w:rPr>
        <w:t>ых условий проживания населения;</w:t>
      </w:r>
    </w:p>
    <w:p w:rsidR="00A8122B" w:rsidRDefault="00A8122B" w:rsidP="00A8122B">
      <w:pPr>
        <w:pStyle w:val="ae"/>
        <w:jc w:val="both"/>
        <w:rPr>
          <w:rFonts w:ascii="Times New Roman" w:hAnsi="Times New Roman"/>
          <w:sz w:val="28"/>
          <w:szCs w:val="28"/>
        </w:rPr>
      </w:pPr>
      <w:r>
        <w:t xml:space="preserve"> </w:t>
      </w:r>
      <w:r w:rsidRPr="00A8122B">
        <w:rPr>
          <w:rFonts w:ascii="Times New Roman" w:hAnsi="Times New Roman"/>
          <w:sz w:val="28"/>
          <w:szCs w:val="28"/>
        </w:rPr>
        <w:t>- Благоустройство дворовых территорий городского поселения г. Поворино</w:t>
      </w:r>
      <w:r>
        <w:rPr>
          <w:rFonts w:ascii="Times New Roman" w:hAnsi="Times New Roman"/>
          <w:sz w:val="28"/>
          <w:szCs w:val="28"/>
        </w:rPr>
        <w:t>,</w:t>
      </w:r>
      <w:r w:rsidRPr="00A8122B">
        <w:rPr>
          <w:rFonts w:ascii="Times New Roman" w:hAnsi="Times New Roman"/>
          <w:sz w:val="28"/>
          <w:szCs w:val="28"/>
        </w:rPr>
        <w:t xml:space="preserve"> </w:t>
      </w:r>
      <w:r w:rsidRPr="00850D47">
        <w:rPr>
          <w:rFonts w:ascii="Times New Roman" w:hAnsi="Times New Roman"/>
          <w:sz w:val="28"/>
          <w:szCs w:val="28"/>
        </w:rPr>
        <w:t>предусматривается выполнение работ по комплексному благоустройству внутридворовых территорий, формирование активной гражданской позиции населения в вопросах охраны и поддержания порядка на внутридворовых территориях, повышение комфортности проживания с учетом обеспечения доступности маломобильных групп населения, снижение физического износа дорожного покрытия дворовых т</w:t>
      </w:r>
      <w:r>
        <w:rPr>
          <w:rFonts w:ascii="Times New Roman" w:hAnsi="Times New Roman"/>
          <w:sz w:val="28"/>
          <w:szCs w:val="28"/>
        </w:rPr>
        <w:t>ерриторий многоквартирных домов.</w:t>
      </w:r>
    </w:p>
    <w:p w:rsidR="00496CA0" w:rsidRPr="00A8122B" w:rsidRDefault="00496CA0" w:rsidP="00A8122B">
      <w:pPr>
        <w:pStyle w:val="ae"/>
        <w:jc w:val="both"/>
        <w:rPr>
          <w:rFonts w:ascii="Times New Roman" w:hAnsi="Times New Roman"/>
          <w:sz w:val="28"/>
          <w:szCs w:val="28"/>
        </w:rPr>
      </w:pPr>
    </w:p>
    <w:p w:rsidR="00A8122B" w:rsidRDefault="00496CA0" w:rsidP="00496CA0">
      <w:pPr>
        <w:pStyle w:val="ae"/>
        <w:ind w:firstLine="709"/>
        <w:jc w:val="center"/>
        <w:rPr>
          <w:rFonts w:ascii="Times New Roman" w:hAnsi="Times New Roman"/>
          <w:b/>
          <w:sz w:val="28"/>
          <w:szCs w:val="28"/>
        </w:rPr>
      </w:pPr>
      <w:r>
        <w:rPr>
          <w:rFonts w:ascii="Times New Roman" w:hAnsi="Times New Roman"/>
          <w:b/>
          <w:sz w:val="28"/>
          <w:szCs w:val="28"/>
        </w:rPr>
        <w:t>4</w:t>
      </w:r>
      <w:r w:rsidRPr="00496CA0">
        <w:rPr>
          <w:rFonts w:ascii="Times New Roman" w:hAnsi="Times New Roman"/>
          <w:b/>
          <w:sz w:val="28"/>
          <w:szCs w:val="28"/>
        </w:rPr>
        <w:t>. Сроки реализации программы.</w:t>
      </w:r>
    </w:p>
    <w:p w:rsidR="00496CA0" w:rsidRDefault="00496CA0" w:rsidP="00496CA0">
      <w:pPr>
        <w:autoSpaceDE w:val="0"/>
        <w:autoSpaceDN w:val="0"/>
        <w:adjustRightInd w:val="0"/>
        <w:ind w:firstLine="709"/>
        <w:rPr>
          <w:sz w:val="28"/>
          <w:szCs w:val="28"/>
        </w:rPr>
      </w:pPr>
      <w:r w:rsidRPr="00496CA0">
        <w:rPr>
          <w:sz w:val="28"/>
          <w:szCs w:val="28"/>
        </w:rPr>
        <w:t>Реализация муниципальной</w:t>
      </w:r>
      <w:r>
        <w:rPr>
          <w:sz w:val="28"/>
          <w:szCs w:val="28"/>
        </w:rPr>
        <w:t xml:space="preserve"> программы осуществляется в 2016 - 2021</w:t>
      </w:r>
      <w:r w:rsidRPr="00496CA0">
        <w:rPr>
          <w:sz w:val="28"/>
          <w:szCs w:val="28"/>
        </w:rPr>
        <w:t xml:space="preserve"> годах.</w:t>
      </w:r>
    </w:p>
    <w:p w:rsidR="00496CA0" w:rsidRPr="00496CA0" w:rsidRDefault="00496CA0" w:rsidP="00496CA0">
      <w:pPr>
        <w:autoSpaceDE w:val="0"/>
        <w:autoSpaceDN w:val="0"/>
        <w:adjustRightInd w:val="0"/>
        <w:ind w:firstLine="709"/>
        <w:rPr>
          <w:sz w:val="28"/>
          <w:szCs w:val="28"/>
        </w:rPr>
      </w:pPr>
    </w:p>
    <w:p w:rsidR="001164E9" w:rsidRPr="00496CA0" w:rsidRDefault="001164E9" w:rsidP="00496CA0">
      <w:pPr>
        <w:pStyle w:val="ae"/>
        <w:jc w:val="center"/>
        <w:rPr>
          <w:rFonts w:ascii="Times New Roman" w:hAnsi="Times New Roman"/>
          <w:sz w:val="28"/>
          <w:szCs w:val="28"/>
        </w:rPr>
      </w:pPr>
      <w:r w:rsidRPr="00850D47">
        <w:rPr>
          <w:rFonts w:ascii="Times New Roman" w:hAnsi="Times New Roman"/>
          <w:b/>
          <w:sz w:val="28"/>
          <w:szCs w:val="28"/>
        </w:rPr>
        <w:t>5. Финансовое обеспечение реализации</w:t>
      </w:r>
      <w:r w:rsidR="00496CA0">
        <w:rPr>
          <w:rFonts w:ascii="Times New Roman" w:hAnsi="Times New Roman"/>
          <w:sz w:val="28"/>
          <w:szCs w:val="28"/>
        </w:rPr>
        <w:t xml:space="preserve"> </w:t>
      </w:r>
      <w:r w:rsidR="00850D47" w:rsidRPr="00A8122B">
        <w:rPr>
          <w:rFonts w:ascii="Times New Roman" w:hAnsi="Times New Roman"/>
          <w:b/>
          <w:sz w:val="28"/>
          <w:szCs w:val="28"/>
        </w:rPr>
        <w:t>муниципальной</w:t>
      </w:r>
      <w:r w:rsidRPr="00A8122B">
        <w:rPr>
          <w:rFonts w:ascii="Times New Roman" w:hAnsi="Times New Roman"/>
          <w:b/>
          <w:sz w:val="28"/>
          <w:szCs w:val="28"/>
        </w:rPr>
        <w:t xml:space="preserve"> программы</w:t>
      </w:r>
    </w:p>
    <w:p w:rsidR="00A8122B" w:rsidRPr="00A8122B" w:rsidRDefault="00A8122B" w:rsidP="00A8122B">
      <w:pPr>
        <w:pStyle w:val="ConsPlusCell0"/>
        <w:rPr>
          <w:sz w:val="28"/>
          <w:szCs w:val="28"/>
        </w:rPr>
      </w:pPr>
      <w:r w:rsidRPr="00A8122B">
        <w:rPr>
          <w:sz w:val="28"/>
          <w:szCs w:val="28"/>
        </w:rPr>
        <w:t>Объем финансирования муниципальной программы в 2016 - 2021 годах составит:</w:t>
      </w:r>
    </w:p>
    <w:p w:rsidR="00A8122B" w:rsidRPr="00A8122B" w:rsidRDefault="00A8122B" w:rsidP="00A8122B">
      <w:pPr>
        <w:pStyle w:val="ConsPlusCell0"/>
        <w:rPr>
          <w:sz w:val="28"/>
          <w:szCs w:val="28"/>
        </w:rPr>
      </w:pPr>
      <w:r w:rsidRPr="00A8122B">
        <w:rPr>
          <w:sz w:val="28"/>
          <w:szCs w:val="28"/>
        </w:rPr>
        <w:t>за счет всех источ</w:t>
      </w:r>
      <w:r w:rsidR="005911E4">
        <w:rPr>
          <w:sz w:val="28"/>
          <w:szCs w:val="28"/>
        </w:rPr>
        <w:t>ников финансирования – 204 014,65</w:t>
      </w:r>
      <w:r w:rsidRPr="00A8122B">
        <w:rPr>
          <w:sz w:val="28"/>
          <w:szCs w:val="28"/>
        </w:rPr>
        <w:t xml:space="preserve">тыс. рублей </w:t>
      </w:r>
    </w:p>
    <w:p w:rsidR="00A8122B" w:rsidRPr="00A8122B" w:rsidRDefault="00A8122B" w:rsidP="00A8122B">
      <w:pPr>
        <w:pStyle w:val="ConsPlusCell0"/>
        <w:rPr>
          <w:sz w:val="28"/>
          <w:szCs w:val="28"/>
        </w:rPr>
      </w:pPr>
      <w:r w:rsidRPr="00A8122B">
        <w:rPr>
          <w:sz w:val="28"/>
          <w:szCs w:val="28"/>
        </w:rPr>
        <w:t>в том числе: за счет средст</w:t>
      </w:r>
      <w:r w:rsidR="00412310">
        <w:rPr>
          <w:sz w:val="28"/>
          <w:szCs w:val="28"/>
        </w:rPr>
        <w:t>в федерального бюджета – 78 216,</w:t>
      </w:r>
      <w:r w:rsidR="000165A3">
        <w:rPr>
          <w:sz w:val="28"/>
          <w:szCs w:val="28"/>
        </w:rPr>
        <w:t>8</w:t>
      </w:r>
      <w:r w:rsidR="005911E4">
        <w:rPr>
          <w:sz w:val="28"/>
          <w:szCs w:val="28"/>
        </w:rPr>
        <w:t>3</w:t>
      </w:r>
      <w:r w:rsidRPr="00A8122B">
        <w:rPr>
          <w:sz w:val="28"/>
          <w:szCs w:val="28"/>
        </w:rPr>
        <w:t xml:space="preserve"> тыс.рублей;</w:t>
      </w:r>
    </w:p>
    <w:p w:rsidR="00A8122B" w:rsidRPr="00A8122B" w:rsidRDefault="00A8122B" w:rsidP="00A8122B">
      <w:pPr>
        <w:pStyle w:val="ConsPlusCell0"/>
        <w:rPr>
          <w:sz w:val="28"/>
          <w:szCs w:val="28"/>
        </w:rPr>
      </w:pPr>
      <w:r w:rsidRPr="00A8122B">
        <w:rPr>
          <w:sz w:val="28"/>
          <w:szCs w:val="28"/>
        </w:rPr>
        <w:t>за счет средс</w:t>
      </w:r>
      <w:r w:rsidR="00412310">
        <w:rPr>
          <w:sz w:val="28"/>
          <w:szCs w:val="28"/>
        </w:rPr>
        <w:t xml:space="preserve">тв областного бюджета – 51 731,8 </w:t>
      </w:r>
      <w:r w:rsidRPr="00A8122B">
        <w:rPr>
          <w:sz w:val="28"/>
          <w:szCs w:val="28"/>
        </w:rPr>
        <w:t>тыс. рублей;</w:t>
      </w:r>
    </w:p>
    <w:p w:rsidR="00A8122B" w:rsidRDefault="00A8122B" w:rsidP="00A8122B">
      <w:pPr>
        <w:pStyle w:val="ConsPlusCell0"/>
        <w:rPr>
          <w:sz w:val="28"/>
          <w:szCs w:val="28"/>
        </w:rPr>
      </w:pPr>
      <w:r w:rsidRPr="00A8122B">
        <w:rPr>
          <w:sz w:val="28"/>
          <w:szCs w:val="28"/>
        </w:rPr>
        <w:t>местного</w:t>
      </w:r>
      <w:r w:rsidR="00A4676C">
        <w:rPr>
          <w:sz w:val="28"/>
          <w:szCs w:val="28"/>
        </w:rPr>
        <w:t xml:space="preserve"> бюджета – 30 866,02</w:t>
      </w:r>
      <w:r w:rsidRPr="00A8122B">
        <w:rPr>
          <w:sz w:val="28"/>
          <w:szCs w:val="28"/>
        </w:rPr>
        <w:t>тыс. рублей;</w:t>
      </w:r>
    </w:p>
    <w:p w:rsidR="00F579B9" w:rsidRDefault="002D1060" w:rsidP="00A8122B">
      <w:pPr>
        <w:pStyle w:val="ConsPlusCell0"/>
        <w:rPr>
          <w:sz w:val="28"/>
          <w:szCs w:val="28"/>
        </w:rPr>
      </w:pPr>
      <w:r>
        <w:rPr>
          <w:sz w:val="28"/>
          <w:szCs w:val="28"/>
        </w:rPr>
        <w:t>доп</w:t>
      </w:r>
      <w:r w:rsidR="00F579B9">
        <w:rPr>
          <w:sz w:val="28"/>
          <w:szCs w:val="28"/>
        </w:rPr>
        <w:t xml:space="preserve">олнительные источники </w:t>
      </w:r>
      <w:r w:rsidR="000165A3">
        <w:rPr>
          <w:sz w:val="28"/>
          <w:szCs w:val="28"/>
        </w:rPr>
        <w:t xml:space="preserve"> финансирования –  0 </w:t>
      </w:r>
      <w:r>
        <w:rPr>
          <w:sz w:val="28"/>
          <w:szCs w:val="28"/>
        </w:rPr>
        <w:t>тыс. рублей;</w:t>
      </w:r>
    </w:p>
    <w:p w:rsidR="00A8122B" w:rsidRDefault="004D0BE5" w:rsidP="00A8122B">
      <w:pPr>
        <w:pStyle w:val="ConsPlusCell0"/>
      </w:pPr>
      <w:r>
        <w:rPr>
          <w:sz w:val="28"/>
          <w:szCs w:val="28"/>
        </w:rPr>
        <w:t>з</w:t>
      </w:r>
      <w:r w:rsidR="000165A3">
        <w:rPr>
          <w:sz w:val="28"/>
          <w:szCs w:val="28"/>
        </w:rPr>
        <w:t>а с</w:t>
      </w:r>
      <w:r w:rsidR="005911E4">
        <w:rPr>
          <w:sz w:val="28"/>
          <w:szCs w:val="28"/>
        </w:rPr>
        <w:t>чет прочих источников – 43 200,0</w:t>
      </w:r>
      <w:r w:rsidR="00A8122B" w:rsidRPr="00A8122B">
        <w:rPr>
          <w:sz w:val="28"/>
          <w:szCs w:val="28"/>
        </w:rPr>
        <w:t>тыс. рублей</w:t>
      </w:r>
      <w:r w:rsidR="00A8122B" w:rsidRPr="00A8122B">
        <w:t>.</w:t>
      </w:r>
    </w:p>
    <w:p w:rsidR="00090157" w:rsidRDefault="001164E9" w:rsidP="00A8122B">
      <w:pPr>
        <w:pStyle w:val="ConsPlusCell0"/>
        <w:rPr>
          <w:sz w:val="28"/>
          <w:szCs w:val="28"/>
        </w:rPr>
      </w:pPr>
      <w:r w:rsidRPr="00797968">
        <w:rPr>
          <w:sz w:val="28"/>
          <w:szCs w:val="28"/>
        </w:rPr>
        <w:t>Объем финансирования муниципальной программы подлежит ежегодному уточнению.</w:t>
      </w:r>
    </w:p>
    <w:p w:rsidR="00565591" w:rsidRDefault="00565591" w:rsidP="00A8122B">
      <w:pPr>
        <w:pStyle w:val="ConsPlusCell0"/>
        <w:rPr>
          <w:sz w:val="28"/>
          <w:szCs w:val="28"/>
        </w:rPr>
      </w:pPr>
    </w:p>
    <w:p w:rsidR="00565591" w:rsidRDefault="00565591" w:rsidP="00565591">
      <w:pPr>
        <w:pStyle w:val="ConsPlusCell0"/>
        <w:jc w:val="center"/>
        <w:rPr>
          <w:b/>
          <w:sz w:val="28"/>
          <w:szCs w:val="28"/>
        </w:rPr>
      </w:pPr>
      <w:r w:rsidRPr="00565591">
        <w:rPr>
          <w:b/>
          <w:sz w:val="28"/>
          <w:szCs w:val="28"/>
        </w:rPr>
        <w:t>6. Ожидаемые результаты реализации муниципальной программы.</w:t>
      </w:r>
    </w:p>
    <w:p w:rsidR="00565591" w:rsidRPr="00565591" w:rsidRDefault="00565591" w:rsidP="00565591">
      <w:pPr>
        <w:jc w:val="both"/>
        <w:rPr>
          <w:sz w:val="28"/>
          <w:szCs w:val="28"/>
        </w:rPr>
      </w:pPr>
      <w:r w:rsidRPr="00565591">
        <w:rPr>
          <w:sz w:val="28"/>
          <w:szCs w:val="28"/>
        </w:rPr>
        <w:t xml:space="preserve">В результате успешной реализации основных мероприятий программы в 2016 – 2021годах позволит достигнуть следующих показателей: </w:t>
      </w:r>
    </w:p>
    <w:p w:rsidR="00565591" w:rsidRPr="00565591" w:rsidRDefault="00565591" w:rsidP="00565591">
      <w:pPr>
        <w:rPr>
          <w:sz w:val="28"/>
          <w:szCs w:val="28"/>
        </w:rPr>
      </w:pPr>
      <w:r w:rsidRPr="00565591">
        <w:rPr>
          <w:sz w:val="28"/>
          <w:szCs w:val="28"/>
        </w:rPr>
        <w:t>- переселение гражда</w:t>
      </w:r>
      <w:r>
        <w:rPr>
          <w:sz w:val="28"/>
          <w:szCs w:val="28"/>
        </w:rPr>
        <w:t>н из аварийного жилищного фонда, что позволит обеспечить жителей городского поселения город Поворино благоустроенным, надежным, отвечающим всем требованиям жилых помещений.</w:t>
      </w:r>
    </w:p>
    <w:p w:rsidR="00565591" w:rsidRPr="00565591" w:rsidRDefault="00565591" w:rsidP="00565591">
      <w:pPr>
        <w:rPr>
          <w:color w:val="000000"/>
          <w:sz w:val="28"/>
          <w:szCs w:val="28"/>
        </w:rPr>
      </w:pPr>
      <w:r>
        <w:rPr>
          <w:color w:val="000000"/>
          <w:sz w:val="28"/>
          <w:szCs w:val="28"/>
        </w:rPr>
        <w:t>-  улучшение</w:t>
      </w:r>
      <w:r w:rsidRPr="00565591">
        <w:rPr>
          <w:color w:val="000000"/>
          <w:sz w:val="28"/>
          <w:szCs w:val="28"/>
        </w:rPr>
        <w:t xml:space="preserve"> благоустройства </w:t>
      </w:r>
      <w:r w:rsidRPr="00565591">
        <w:rPr>
          <w:sz w:val="28"/>
          <w:szCs w:val="28"/>
        </w:rPr>
        <w:t>муниципального образования городского поселения г. Поворино</w:t>
      </w:r>
      <w:r>
        <w:rPr>
          <w:color w:val="000000"/>
          <w:sz w:val="28"/>
          <w:szCs w:val="28"/>
        </w:rPr>
        <w:t xml:space="preserve"> .</w:t>
      </w:r>
    </w:p>
    <w:p w:rsidR="00565591" w:rsidRPr="00565591" w:rsidRDefault="00565591" w:rsidP="00565591">
      <w:pPr>
        <w:jc w:val="both"/>
        <w:rPr>
          <w:sz w:val="28"/>
          <w:szCs w:val="28"/>
        </w:rPr>
      </w:pPr>
      <w:r w:rsidRPr="00565591">
        <w:rPr>
          <w:color w:val="000000"/>
          <w:sz w:val="28"/>
          <w:szCs w:val="28"/>
        </w:rPr>
        <w:t xml:space="preserve">- создание условий для проживания, работы и отдыха жителей поселения, улучшение состояния территории </w:t>
      </w:r>
      <w:r w:rsidRPr="00565591">
        <w:rPr>
          <w:sz w:val="28"/>
          <w:szCs w:val="28"/>
        </w:rPr>
        <w:t>городского поселения г. Поворино.</w:t>
      </w:r>
    </w:p>
    <w:p w:rsidR="001164E9" w:rsidRPr="001164E9" w:rsidRDefault="001164E9" w:rsidP="001164E9">
      <w:pPr>
        <w:widowControl w:val="0"/>
        <w:autoSpaceDE w:val="0"/>
        <w:autoSpaceDN w:val="0"/>
        <w:adjustRightInd w:val="0"/>
        <w:ind w:firstLine="540"/>
        <w:jc w:val="both"/>
        <w:rPr>
          <w:sz w:val="22"/>
          <w:szCs w:val="22"/>
        </w:rPr>
      </w:pPr>
    </w:p>
    <w:p w:rsidR="00683083" w:rsidRDefault="00683083" w:rsidP="00090157">
      <w:pPr>
        <w:pStyle w:val="ae"/>
        <w:jc w:val="center"/>
        <w:rPr>
          <w:rFonts w:ascii="Times New Roman" w:hAnsi="Times New Roman"/>
          <w:b/>
          <w:sz w:val="28"/>
          <w:szCs w:val="28"/>
        </w:rPr>
      </w:pPr>
    </w:p>
    <w:p w:rsidR="001164E9" w:rsidRPr="00090157" w:rsidRDefault="00565591" w:rsidP="00090157">
      <w:pPr>
        <w:pStyle w:val="ae"/>
        <w:jc w:val="center"/>
        <w:rPr>
          <w:rFonts w:ascii="Times New Roman" w:hAnsi="Times New Roman"/>
          <w:b/>
          <w:sz w:val="28"/>
          <w:szCs w:val="28"/>
        </w:rPr>
      </w:pPr>
      <w:r>
        <w:rPr>
          <w:rFonts w:ascii="Times New Roman" w:hAnsi="Times New Roman"/>
          <w:b/>
          <w:sz w:val="28"/>
          <w:szCs w:val="28"/>
        </w:rPr>
        <w:t>7</w:t>
      </w:r>
      <w:r w:rsidR="001164E9" w:rsidRPr="00090157">
        <w:rPr>
          <w:rFonts w:ascii="Times New Roman" w:hAnsi="Times New Roman"/>
          <w:b/>
          <w:sz w:val="28"/>
          <w:szCs w:val="28"/>
        </w:rPr>
        <w:t xml:space="preserve">. Подпрограммы </w:t>
      </w:r>
      <w:r w:rsidR="00090157">
        <w:rPr>
          <w:rFonts w:ascii="Times New Roman" w:hAnsi="Times New Roman"/>
          <w:b/>
          <w:sz w:val="28"/>
          <w:szCs w:val="28"/>
        </w:rPr>
        <w:t>муниципальной</w:t>
      </w:r>
      <w:r w:rsidR="001164E9" w:rsidRPr="00090157">
        <w:rPr>
          <w:rFonts w:ascii="Times New Roman" w:hAnsi="Times New Roman"/>
          <w:b/>
          <w:sz w:val="28"/>
          <w:szCs w:val="28"/>
        </w:rPr>
        <w:t xml:space="preserve"> программы</w:t>
      </w:r>
      <w:r w:rsidR="007E0FAC" w:rsidRPr="00090157">
        <w:rPr>
          <w:rFonts w:ascii="Times New Roman" w:hAnsi="Times New Roman"/>
          <w:b/>
          <w:sz w:val="28"/>
          <w:szCs w:val="28"/>
        </w:rPr>
        <w:t>:</w:t>
      </w:r>
    </w:p>
    <w:p w:rsidR="00090157" w:rsidRDefault="00090157" w:rsidP="00090157">
      <w:pPr>
        <w:pStyle w:val="ae"/>
        <w:jc w:val="center"/>
        <w:rPr>
          <w:rFonts w:ascii="Times New Roman" w:hAnsi="Times New Roman"/>
          <w:b/>
          <w:sz w:val="28"/>
          <w:szCs w:val="28"/>
          <w:u w:val="single"/>
        </w:rPr>
      </w:pPr>
    </w:p>
    <w:p w:rsidR="001164E9" w:rsidRPr="00090157" w:rsidRDefault="00090157" w:rsidP="00090157">
      <w:pPr>
        <w:pStyle w:val="ae"/>
        <w:jc w:val="center"/>
        <w:rPr>
          <w:rFonts w:ascii="Times New Roman" w:hAnsi="Times New Roman"/>
          <w:b/>
          <w:sz w:val="28"/>
          <w:szCs w:val="28"/>
          <w:u w:val="single"/>
        </w:rPr>
      </w:pPr>
      <w:r>
        <w:rPr>
          <w:rFonts w:ascii="Times New Roman" w:hAnsi="Times New Roman"/>
          <w:b/>
          <w:sz w:val="28"/>
          <w:szCs w:val="28"/>
          <w:u w:val="single"/>
        </w:rPr>
        <w:t xml:space="preserve">ПОДПРОГРАММА </w:t>
      </w:r>
      <w:r w:rsidR="001164E9" w:rsidRPr="00090157">
        <w:rPr>
          <w:rFonts w:ascii="Times New Roman" w:hAnsi="Times New Roman"/>
          <w:b/>
          <w:sz w:val="28"/>
          <w:szCs w:val="28"/>
          <w:u w:val="single"/>
        </w:rPr>
        <w:t>1</w:t>
      </w:r>
    </w:p>
    <w:p w:rsidR="001164E9" w:rsidRPr="00D137E0" w:rsidRDefault="001164E9" w:rsidP="00D137E0">
      <w:pPr>
        <w:pStyle w:val="contentheader2cols"/>
        <w:suppressAutoHyphens/>
        <w:spacing w:before="120"/>
        <w:ind w:left="0"/>
        <w:jc w:val="center"/>
        <w:rPr>
          <w:color w:val="auto"/>
          <w:sz w:val="22"/>
          <w:szCs w:val="22"/>
        </w:rPr>
      </w:pPr>
      <w:r w:rsidRPr="00D137E0">
        <w:rPr>
          <w:color w:val="auto"/>
          <w:sz w:val="28"/>
          <w:szCs w:val="28"/>
        </w:rPr>
        <w:t>«</w:t>
      </w:r>
      <w:r w:rsidR="00A8122B">
        <w:rPr>
          <w:color w:val="auto"/>
          <w:sz w:val="28"/>
          <w:szCs w:val="28"/>
        </w:rPr>
        <w:t>Развитие градостроительной деятельности</w:t>
      </w:r>
      <w:r w:rsidRPr="00D137E0">
        <w:rPr>
          <w:color w:val="auto"/>
          <w:sz w:val="28"/>
          <w:szCs w:val="28"/>
        </w:rPr>
        <w:t>»</w:t>
      </w:r>
    </w:p>
    <w:p w:rsidR="001164E9" w:rsidRDefault="001164E9" w:rsidP="00D137E0">
      <w:pPr>
        <w:pStyle w:val="ae"/>
        <w:jc w:val="center"/>
        <w:rPr>
          <w:rFonts w:ascii="Times New Roman" w:hAnsi="Times New Roman"/>
          <w:b/>
          <w:sz w:val="28"/>
          <w:szCs w:val="28"/>
        </w:rPr>
      </w:pPr>
      <w:r w:rsidRPr="00D137E0">
        <w:rPr>
          <w:rFonts w:ascii="Times New Roman" w:hAnsi="Times New Roman"/>
          <w:b/>
          <w:sz w:val="28"/>
          <w:szCs w:val="28"/>
        </w:rPr>
        <w:t>ПАСПОРТ ПОДПРОГРАММЫ</w:t>
      </w:r>
    </w:p>
    <w:p w:rsidR="00A8122B" w:rsidRPr="00E44435" w:rsidRDefault="00A8122B" w:rsidP="00A8122B">
      <w:pPr>
        <w:spacing w:before="100" w:beforeAutospacing="1" w:after="100" w:afterAutospacing="1"/>
        <w:jc w:val="center"/>
      </w:pPr>
      <w:r w:rsidRPr="00E44435">
        <w:rPr>
          <w:b/>
          <w:bCs/>
        </w:rPr>
        <w:t>ПАСПОРТ</w:t>
      </w:r>
    </w:p>
    <w:tbl>
      <w:tblPr>
        <w:tblW w:w="0" w:type="auto"/>
        <w:tblCellSpacing w:w="15" w:type="dxa"/>
        <w:tblCellMar>
          <w:top w:w="15" w:type="dxa"/>
          <w:left w:w="15" w:type="dxa"/>
          <w:bottom w:w="15" w:type="dxa"/>
          <w:right w:w="15" w:type="dxa"/>
        </w:tblCellMar>
        <w:tblLook w:val="04A0"/>
      </w:tblPr>
      <w:tblGrid>
        <w:gridCol w:w="2652"/>
        <w:gridCol w:w="7378"/>
      </w:tblGrid>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xml:space="preserve">Наименование </w:t>
            </w:r>
            <w:r w:rsidRPr="00517007">
              <w:rPr>
                <w:sz w:val="28"/>
                <w:szCs w:val="28"/>
              </w:rPr>
              <w:lastRenderedPageBreak/>
              <w:t xml:space="preserve">муниципальной программы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lastRenderedPageBreak/>
              <w:t xml:space="preserve"> Развитие градостроительной деятельности» (далее </w:t>
            </w:r>
            <w:r w:rsidRPr="00517007">
              <w:rPr>
                <w:sz w:val="28"/>
                <w:szCs w:val="28"/>
              </w:rPr>
              <w:lastRenderedPageBreak/>
              <w:t>Программа)</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lastRenderedPageBreak/>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A8122B">
            <w:pPr>
              <w:spacing w:before="100" w:beforeAutospacing="1" w:after="100" w:afterAutospacing="1"/>
              <w:rPr>
                <w:sz w:val="28"/>
                <w:szCs w:val="28"/>
              </w:rPr>
            </w:pPr>
            <w:r w:rsidRPr="00517007">
              <w:rPr>
                <w:sz w:val="28"/>
                <w:szCs w:val="28"/>
              </w:rPr>
              <w:t>Определение приоритетов и формирование политики пространственного развития и архитектурно-художественного облика городского поселения город Поворино, обеспечивающей градостроительными средствами роста качества жизни населения и повышения инвестиционной городского поселения</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xml:space="preserve">Задачи муниципальной программы: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Обеспечение градостроительными средствами политики пространственного развития и формирование условий для устойчивого градостроительного развития, создания современной социальной, производственной, инженерной и транспортной инфраструктур. Сохранение окружающей среды и объектов культурного наследия.</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jc w:val="center"/>
              <w:rPr>
                <w:sz w:val="28"/>
                <w:szCs w:val="28"/>
              </w:rPr>
            </w:pPr>
            <w:r w:rsidRPr="00517007">
              <w:rPr>
                <w:sz w:val="28"/>
                <w:szCs w:val="28"/>
              </w:rPr>
              <w:t>2016 – 2021 годы</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Планируемые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Наличие Схемы территориального планирования городского поселения</w:t>
            </w:r>
          </w:p>
          <w:p w:rsidR="00A8122B" w:rsidRPr="00517007" w:rsidRDefault="00A8122B" w:rsidP="004D283F">
            <w:pPr>
              <w:spacing w:before="100" w:beforeAutospacing="1" w:after="100" w:afterAutospacing="1"/>
              <w:rPr>
                <w:sz w:val="28"/>
                <w:szCs w:val="28"/>
              </w:rPr>
            </w:pPr>
            <w:r w:rsidRPr="00517007">
              <w:rPr>
                <w:sz w:val="28"/>
                <w:szCs w:val="28"/>
              </w:rPr>
              <w:t>- Наличие генеральных планов генеральных планов городских поселений</w:t>
            </w:r>
          </w:p>
          <w:p w:rsidR="00A8122B" w:rsidRPr="00517007" w:rsidRDefault="00A8122B" w:rsidP="004D283F">
            <w:pPr>
              <w:spacing w:before="100" w:beforeAutospacing="1" w:after="100" w:afterAutospacing="1"/>
              <w:rPr>
                <w:sz w:val="28"/>
                <w:szCs w:val="28"/>
              </w:rPr>
            </w:pPr>
            <w:r w:rsidRPr="00517007">
              <w:rPr>
                <w:sz w:val="28"/>
                <w:szCs w:val="28"/>
              </w:rPr>
              <w:t xml:space="preserve">- Наличие правил землепользования и застройки городского поселения </w:t>
            </w:r>
          </w:p>
          <w:p w:rsidR="00A8122B" w:rsidRPr="00517007" w:rsidRDefault="00A8122B" w:rsidP="00A8122B">
            <w:pPr>
              <w:spacing w:before="100" w:beforeAutospacing="1" w:after="100" w:afterAutospacing="1"/>
              <w:rPr>
                <w:sz w:val="28"/>
                <w:szCs w:val="28"/>
              </w:rPr>
            </w:pPr>
            <w:r w:rsidRPr="00517007">
              <w:rPr>
                <w:sz w:val="28"/>
                <w:szCs w:val="28"/>
              </w:rPr>
              <w:t>- Наличие разработанной архитектурно-планировочной концепции по формированию привлекательного облика городского поселения, по созданию и развитию пешеходных зон и улиц</w:t>
            </w:r>
          </w:p>
        </w:tc>
      </w:tr>
    </w:tbl>
    <w:p w:rsidR="00A8122B" w:rsidRPr="00517007" w:rsidRDefault="00A8122B" w:rsidP="00565591">
      <w:pPr>
        <w:spacing w:before="100" w:beforeAutospacing="1" w:after="100" w:afterAutospacing="1"/>
        <w:jc w:val="center"/>
        <w:rPr>
          <w:b/>
          <w:bCs/>
          <w:sz w:val="28"/>
          <w:szCs w:val="28"/>
        </w:rPr>
      </w:pPr>
      <w:r w:rsidRPr="00517007">
        <w:rPr>
          <w:b/>
          <w:bCs/>
          <w:sz w:val="28"/>
          <w:szCs w:val="28"/>
        </w:rPr>
        <w:t>1. Общая характеристика сферы реализации программы.</w:t>
      </w:r>
    </w:p>
    <w:p w:rsidR="00683083" w:rsidRDefault="00A8122B" w:rsidP="00A8122B">
      <w:pPr>
        <w:spacing w:before="100" w:beforeAutospacing="1" w:after="100" w:afterAutospacing="1"/>
        <w:jc w:val="both"/>
        <w:rPr>
          <w:sz w:val="28"/>
          <w:szCs w:val="28"/>
        </w:rPr>
      </w:pPr>
      <w:r w:rsidRPr="00A8122B">
        <w:rPr>
          <w:b/>
          <w:bCs/>
          <w:sz w:val="28"/>
          <w:szCs w:val="28"/>
        </w:rPr>
        <w:t xml:space="preserve"> </w:t>
      </w:r>
      <w:r w:rsidR="00683083">
        <w:rPr>
          <w:b/>
          <w:bCs/>
          <w:sz w:val="28"/>
          <w:szCs w:val="28"/>
        </w:rPr>
        <w:t xml:space="preserve">        </w:t>
      </w:r>
      <w:r w:rsidRPr="00A8122B">
        <w:rPr>
          <w:sz w:val="28"/>
          <w:szCs w:val="28"/>
        </w:rPr>
        <w:t>Градостроительство - ведущая отрасль народного хозяйства, где решаются жизненно важные задачи структурной перестройки материальной базы производственного потенциала территории и развития непроизводственной сферы. От эффективности функционирования строительного комплекса во мн</w:t>
      </w:r>
      <w:r>
        <w:rPr>
          <w:sz w:val="28"/>
          <w:szCs w:val="28"/>
        </w:rPr>
        <w:t xml:space="preserve">огом зависят </w:t>
      </w:r>
      <w:r w:rsidRPr="00A8122B">
        <w:rPr>
          <w:sz w:val="28"/>
          <w:szCs w:val="28"/>
        </w:rPr>
        <w:t xml:space="preserve"> уровень социально-экономического развития </w:t>
      </w:r>
      <w:r>
        <w:rPr>
          <w:sz w:val="28"/>
          <w:szCs w:val="28"/>
        </w:rPr>
        <w:t xml:space="preserve">городского </w:t>
      </w:r>
      <w:r w:rsidR="00683083">
        <w:rPr>
          <w:sz w:val="28"/>
          <w:szCs w:val="28"/>
        </w:rPr>
        <w:t>поселении.</w:t>
      </w:r>
    </w:p>
    <w:p w:rsidR="00A8122B" w:rsidRPr="00A8122B" w:rsidRDefault="00A8122B" w:rsidP="00A8122B">
      <w:pPr>
        <w:spacing w:before="100" w:beforeAutospacing="1" w:after="100" w:afterAutospacing="1"/>
        <w:jc w:val="both"/>
        <w:rPr>
          <w:sz w:val="28"/>
          <w:szCs w:val="28"/>
        </w:rPr>
      </w:pPr>
      <w:r w:rsidRPr="00A8122B">
        <w:rPr>
          <w:sz w:val="28"/>
          <w:szCs w:val="28"/>
        </w:rPr>
        <w:t>Наиболее значимым и очевидным сегодня являются проблемы градостроител</w:t>
      </w:r>
      <w:r w:rsidR="0077211E">
        <w:rPr>
          <w:sz w:val="28"/>
          <w:szCs w:val="28"/>
        </w:rPr>
        <w:t>ьной организации пространства и</w:t>
      </w:r>
      <w:r w:rsidRPr="00A8122B">
        <w:rPr>
          <w:sz w:val="28"/>
          <w:szCs w:val="28"/>
        </w:rPr>
        <w:t xml:space="preserve"> следовательно, организации и качества жизни населения. Сложилась неудовлетворительная ситуация с инженерным и транспортным обслуживанием населения и экономики, обусловленная неразвитостью улично-дорожной сети, отставанием в строительстве, </w:t>
      </w:r>
      <w:r w:rsidRPr="00A8122B">
        <w:rPr>
          <w:sz w:val="28"/>
          <w:szCs w:val="28"/>
        </w:rPr>
        <w:lastRenderedPageBreak/>
        <w:t>реконструкции и обновлении транспортной и инженерной инфраструктур</w:t>
      </w:r>
      <w:r>
        <w:rPr>
          <w:sz w:val="28"/>
          <w:szCs w:val="28"/>
        </w:rPr>
        <w:t xml:space="preserve"> городского поселения.</w:t>
      </w:r>
    </w:p>
    <w:p w:rsidR="00A8122B" w:rsidRDefault="0077211E" w:rsidP="00A8122B">
      <w:pPr>
        <w:spacing w:before="100" w:beforeAutospacing="1" w:after="100" w:afterAutospacing="1"/>
        <w:jc w:val="both"/>
        <w:rPr>
          <w:sz w:val="28"/>
          <w:szCs w:val="28"/>
        </w:rPr>
      </w:pPr>
      <w:r>
        <w:rPr>
          <w:sz w:val="28"/>
          <w:szCs w:val="28"/>
        </w:rPr>
        <w:t xml:space="preserve">      </w:t>
      </w:r>
      <w:r w:rsidR="00A8122B">
        <w:rPr>
          <w:sz w:val="28"/>
          <w:szCs w:val="28"/>
        </w:rPr>
        <w:t xml:space="preserve">Сложился </w:t>
      </w:r>
      <w:r w:rsidR="00A8122B" w:rsidRPr="00A8122B">
        <w:rPr>
          <w:sz w:val="28"/>
          <w:szCs w:val="28"/>
        </w:rPr>
        <w:t xml:space="preserve"> дефицит парковочных мест и мест для постоянного хранения автомобилей. Для обеспечения комфортных условий проживания в сложившихся жилых кварталах требуется активная реконструкция и реновация. В целом, сохраняются и обостряются диспропорции между количеством жилья и объектами социальной инфраструктуры - детских садов, школ, учреждений здравоохранения, организации и формирования городских общественных пространств и благоустройства населенных пунктов.</w:t>
      </w:r>
      <w:r w:rsidR="00A8122B">
        <w:rPr>
          <w:sz w:val="28"/>
          <w:szCs w:val="28"/>
        </w:rPr>
        <w:t xml:space="preserve"> </w:t>
      </w:r>
      <w:r w:rsidR="00A8122B" w:rsidRPr="00A8122B">
        <w:rPr>
          <w:sz w:val="28"/>
          <w:szCs w:val="28"/>
        </w:rPr>
        <w:t xml:space="preserve">В результате эффективной градостроительной политики </w:t>
      </w:r>
      <w:r w:rsidR="00A8122B">
        <w:rPr>
          <w:sz w:val="28"/>
          <w:szCs w:val="28"/>
        </w:rPr>
        <w:t>городское поселение</w:t>
      </w:r>
      <w:r>
        <w:rPr>
          <w:sz w:val="28"/>
          <w:szCs w:val="28"/>
        </w:rPr>
        <w:t xml:space="preserve"> долж</w:t>
      </w:r>
      <w:r w:rsidR="00A8122B" w:rsidRPr="00A8122B">
        <w:rPr>
          <w:sz w:val="28"/>
          <w:szCs w:val="28"/>
        </w:rPr>
        <w:t>н</w:t>
      </w:r>
      <w:r w:rsidR="00A8122B">
        <w:rPr>
          <w:sz w:val="28"/>
          <w:szCs w:val="28"/>
        </w:rPr>
        <w:t>о</w:t>
      </w:r>
      <w:r w:rsidR="00A8122B" w:rsidRPr="00A8122B">
        <w:rPr>
          <w:sz w:val="28"/>
          <w:szCs w:val="28"/>
        </w:rPr>
        <w:t xml:space="preserve"> стать удобным и комфортным для жителей. В основе муниципальной программы, в соответствии с градостроительными требованиями и с учётом наметившихся тенденций, будут разработаны документы по территориальному планированию </w:t>
      </w:r>
      <w:r w:rsidR="00A8122B">
        <w:rPr>
          <w:sz w:val="28"/>
          <w:szCs w:val="28"/>
        </w:rPr>
        <w:t>,</w:t>
      </w:r>
      <w:r>
        <w:rPr>
          <w:sz w:val="28"/>
          <w:szCs w:val="28"/>
        </w:rPr>
        <w:t xml:space="preserve"> </w:t>
      </w:r>
      <w:r w:rsidR="00A8122B" w:rsidRPr="00A8122B">
        <w:rPr>
          <w:sz w:val="28"/>
          <w:szCs w:val="28"/>
        </w:rPr>
        <w:t>в которых заложена концепция структурного пре</w:t>
      </w:r>
      <w:r w:rsidR="008314FD">
        <w:rPr>
          <w:sz w:val="28"/>
          <w:szCs w:val="28"/>
        </w:rPr>
        <w:t>образования городско</w:t>
      </w:r>
      <w:r w:rsidR="00A8122B">
        <w:rPr>
          <w:sz w:val="28"/>
          <w:szCs w:val="28"/>
        </w:rPr>
        <w:t>й</w:t>
      </w:r>
      <w:r w:rsidR="00A8122B" w:rsidRPr="00A8122B">
        <w:rPr>
          <w:sz w:val="28"/>
          <w:szCs w:val="28"/>
        </w:rPr>
        <w:t xml:space="preserve"> территорий - формирование планировочных районов с учётом размещения в каждом из них необходимых функций и систем обслуживания всех уровней при условии максимального сохранения и использования существующего потенциала и развития его на основе современных требований. Обеспечение градостроительными средствами роста качества жизни населения, обеспечение устойчивого развития территорий, учёт интересов граждан и их объединений при определении назначения территорий, исходя из совокупности социальных, экономических, экологических и иных факторов. Размещение жилой застройки, объектов хозяйственного назначения для обеспечения трудозанятости населения, объектов социальной и инженерно-транспортной инфраструктуры, мест отдыха населения с учётом сохранения и улучшения окружающей природной среды, сохранение объектов культурного наследия. </w:t>
      </w:r>
    </w:p>
    <w:p w:rsidR="00A8122B" w:rsidRPr="00565591" w:rsidRDefault="00A8122B" w:rsidP="00565591">
      <w:pPr>
        <w:spacing w:before="100" w:beforeAutospacing="1" w:after="100" w:afterAutospacing="1"/>
        <w:jc w:val="center"/>
        <w:rPr>
          <w:b/>
          <w:sz w:val="28"/>
          <w:szCs w:val="28"/>
        </w:rPr>
      </w:pPr>
      <w:r w:rsidRPr="00565591">
        <w:rPr>
          <w:b/>
          <w:bCs/>
          <w:sz w:val="28"/>
          <w:szCs w:val="28"/>
        </w:rPr>
        <w:t>2. Прогноз развития градостроительной сферы с учетом реализации муниципальной программы.</w:t>
      </w:r>
    </w:p>
    <w:p w:rsidR="00A8122B" w:rsidRPr="00A8122B" w:rsidRDefault="00A8122B" w:rsidP="00A8122B">
      <w:pPr>
        <w:spacing w:before="100" w:beforeAutospacing="1" w:after="100" w:afterAutospacing="1"/>
        <w:jc w:val="both"/>
        <w:rPr>
          <w:sz w:val="28"/>
          <w:szCs w:val="28"/>
        </w:rPr>
      </w:pPr>
      <w:r w:rsidRPr="00A8122B">
        <w:rPr>
          <w:sz w:val="28"/>
          <w:szCs w:val="28"/>
        </w:rPr>
        <w:t>Комплексный подход к решению основных проблем в сфере архитектуры и градостроительства позволит создать благоприятные условия для развития инвестиционной деятельности в градостроительной сфере, скоординировать деятельность муниципальных органов и инвесторов с целью преодоления накопленных территориальных диспропорций в развитии социальной, обслуживающей, инженерной и транспортной инфраструктуры, а также повышения комфортности проживания. Реализации муниципальной программы позволит обеспечить сбалансированность функционального состава и простран</w:t>
      </w:r>
      <w:r>
        <w:rPr>
          <w:sz w:val="28"/>
          <w:szCs w:val="28"/>
        </w:rPr>
        <w:t>ственной организации территории</w:t>
      </w:r>
      <w:r w:rsidRPr="00A8122B">
        <w:rPr>
          <w:sz w:val="28"/>
          <w:szCs w:val="28"/>
        </w:rPr>
        <w:t xml:space="preserve">. </w:t>
      </w:r>
    </w:p>
    <w:p w:rsidR="00A8122B" w:rsidRPr="00565591" w:rsidRDefault="00A8122B" w:rsidP="00565591">
      <w:pPr>
        <w:spacing w:before="100" w:beforeAutospacing="1" w:after="100" w:afterAutospacing="1"/>
        <w:jc w:val="center"/>
        <w:rPr>
          <w:b/>
          <w:sz w:val="28"/>
          <w:szCs w:val="28"/>
        </w:rPr>
      </w:pPr>
      <w:r w:rsidRPr="00565591">
        <w:rPr>
          <w:b/>
          <w:bCs/>
          <w:sz w:val="28"/>
          <w:szCs w:val="28"/>
        </w:rPr>
        <w:t>3. Обобщенная характеристика основных мероприятий муниципальной программы с обоснованием необходимости их осуществления.</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lastRenderedPageBreak/>
        <w:t>Достижение целей и решение задач Программы обеспечивается путем реализации мероприятий текущего характера.</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 xml:space="preserve">1. Утверждение Схемы территориального планирования. </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2. Проведение публичных слушаний и утверждение генеральных планов .</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3. Проведение публичных слушаний и утверждение правил землепользования и застройки .</w:t>
      </w:r>
    </w:p>
    <w:p w:rsidR="00A8122B" w:rsidRDefault="00A8122B" w:rsidP="00A8122B">
      <w:pPr>
        <w:pStyle w:val="ae"/>
        <w:jc w:val="both"/>
        <w:rPr>
          <w:rFonts w:ascii="Times New Roman" w:hAnsi="Times New Roman"/>
          <w:sz w:val="28"/>
          <w:szCs w:val="28"/>
        </w:rPr>
      </w:pPr>
      <w:r w:rsidRPr="00A8122B">
        <w:rPr>
          <w:rFonts w:ascii="Times New Roman" w:hAnsi="Times New Roman"/>
          <w:sz w:val="28"/>
          <w:szCs w:val="28"/>
        </w:rPr>
        <w:t xml:space="preserve">4. Разработка концепции по формированию привлекательного облика городского поселения, пешеходных зон,  благоустройство и озеленение дворовых территорий и общественных мест. </w:t>
      </w:r>
    </w:p>
    <w:p w:rsidR="00E273E9" w:rsidRDefault="00E273E9" w:rsidP="00E273E9">
      <w:pPr>
        <w:pStyle w:val="ae"/>
        <w:jc w:val="center"/>
        <w:rPr>
          <w:rFonts w:ascii="Times New Roman" w:hAnsi="Times New Roman"/>
          <w:b/>
          <w:sz w:val="28"/>
          <w:szCs w:val="28"/>
        </w:rPr>
      </w:pPr>
      <w:r w:rsidRPr="00E273E9">
        <w:rPr>
          <w:rFonts w:ascii="Times New Roman" w:hAnsi="Times New Roman"/>
          <w:b/>
          <w:sz w:val="28"/>
          <w:szCs w:val="28"/>
        </w:rPr>
        <w:t>4. Сроки реализации  программы.</w:t>
      </w:r>
    </w:p>
    <w:p w:rsidR="00E273E9" w:rsidRPr="00E273E9" w:rsidRDefault="00E273E9" w:rsidP="00E273E9">
      <w:pPr>
        <w:pStyle w:val="ae"/>
        <w:rPr>
          <w:rFonts w:ascii="Times New Roman" w:hAnsi="Times New Roman"/>
          <w:sz w:val="28"/>
          <w:szCs w:val="28"/>
        </w:rPr>
      </w:pPr>
      <w:r w:rsidRPr="00E273E9">
        <w:rPr>
          <w:rFonts w:ascii="Times New Roman" w:hAnsi="Times New Roman"/>
          <w:sz w:val="28"/>
          <w:szCs w:val="28"/>
        </w:rPr>
        <w:t>Муниципальная программа реализуется  с 2016- по 2021 годы.</w:t>
      </w:r>
    </w:p>
    <w:p w:rsidR="00A8122B" w:rsidRPr="00E273E9" w:rsidRDefault="00A8122B" w:rsidP="00A8122B">
      <w:pPr>
        <w:pStyle w:val="ae"/>
        <w:jc w:val="both"/>
        <w:rPr>
          <w:rFonts w:ascii="Times New Roman" w:hAnsi="Times New Roman"/>
          <w:sz w:val="28"/>
          <w:szCs w:val="28"/>
        </w:rPr>
      </w:pPr>
    </w:p>
    <w:p w:rsidR="00A8122B" w:rsidRDefault="00E273E9" w:rsidP="00565591">
      <w:pPr>
        <w:pStyle w:val="ae"/>
        <w:jc w:val="center"/>
        <w:rPr>
          <w:rFonts w:ascii="Times New Roman" w:hAnsi="Times New Roman"/>
          <w:sz w:val="28"/>
          <w:szCs w:val="28"/>
        </w:rPr>
      </w:pPr>
      <w:r>
        <w:rPr>
          <w:rFonts w:ascii="Times New Roman" w:hAnsi="Times New Roman"/>
          <w:b/>
          <w:sz w:val="28"/>
          <w:szCs w:val="28"/>
        </w:rPr>
        <w:t>5</w:t>
      </w:r>
      <w:r w:rsidR="00A8122B" w:rsidRPr="00565591">
        <w:rPr>
          <w:rFonts w:ascii="Times New Roman" w:hAnsi="Times New Roman"/>
          <w:b/>
          <w:sz w:val="28"/>
          <w:szCs w:val="28"/>
        </w:rPr>
        <w:t>.Финансовое обеспечение реализации муниципальной программы</w:t>
      </w:r>
      <w:r w:rsidR="00A8122B">
        <w:rPr>
          <w:rFonts w:ascii="Times New Roman" w:hAnsi="Times New Roman"/>
          <w:sz w:val="28"/>
          <w:szCs w:val="28"/>
        </w:rPr>
        <w:t>.</w:t>
      </w:r>
    </w:p>
    <w:p w:rsidR="00A8122B" w:rsidRPr="00A8122B" w:rsidRDefault="00A8122B" w:rsidP="00A8122B">
      <w:pPr>
        <w:pStyle w:val="ConsPlusCell0"/>
        <w:rPr>
          <w:sz w:val="28"/>
          <w:szCs w:val="28"/>
        </w:rPr>
      </w:pPr>
      <w:r w:rsidRPr="00A8122B">
        <w:rPr>
          <w:sz w:val="28"/>
          <w:szCs w:val="28"/>
        </w:rPr>
        <w:t>Объем финансирования муниципальной программы в 2016 - 2021 годах составит:</w:t>
      </w:r>
    </w:p>
    <w:p w:rsidR="00A8122B" w:rsidRDefault="004B2170" w:rsidP="00A8122B">
      <w:pPr>
        <w:pStyle w:val="ae"/>
        <w:rPr>
          <w:rFonts w:ascii="Times New Roman" w:hAnsi="Times New Roman"/>
          <w:sz w:val="28"/>
          <w:szCs w:val="28"/>
        </w:rPr>
      </w:pPr>
      <w:r>
        <w:rPr>
          <w:rFonts w:ascii="Times New Roman" w:hAnsi="Times New Roman"/>
          <w:sz w:val="28"/>
          <w:szCs w:val="28"/>
        </w:rPr>
        <w:t xml:space="preserve">789,9 </w:t>
      </w:r>
      <w:r w:rsidR="00A8122B">
        <w:rPr>
          <w:rFonts w:ascii="Times New Roman" w:hAnsi="Times New Roman"/>
          <w:sz w:val="28"/>
          <w:szCs w:val="28"/>
        </w:rPr>
        <w:t xml:space="preserve"> тыс.</w:t>
      </w:r>
      <w:r w:rsidR="006A2DDA">
        <w:rPr>
          <w:rFonts w:ascii="Times New Roman" w:hAnsi="Times New Roman"/>
          <w:sz w:val="28"/>
          <w:szCs w:val="28"/>
        </w:rPr>
        <w:t xml:space="preserve"> </w:t>
      </w:r>
      <w:r w:rsidR="00A8122B">
        <w:rPr>
          <w:rFonts w:ascii="Times New Roman" w:hAnsi="Times New Roman"/>
          <w:sz w:val="28"/>
          <w:szCs w:val="28"/>
        </w:rPr>
        <w:t>руб.</w:t>
      </w:r>
      <w:r w:rsidR="00675EDD">
        <w:rPr>
          <w:rFonts w:ascii="Times New Roman" w:hAnsi="Times New Roman"/>
          <w:sz w:val="28"/>
          <w:szCs w:val="28"/>
        </w:rPr>
        <w:t xml:space="preserve"> в том числе МБ- 251,6 тыс. руб.</w:t>
      </w:r>
      <w:r>
        <w:rPr>
          <w:rFonts w:ascii="Times New Roman" w:hAnsi="Times New Roman"/>
          <w:sz w:val="28"/>
          <w:szCs w:val="28"/>
        </w:rPr>
        <w:t>, ОБ – 538,3 тыс. руб.</w:t>
      </w:r>
    </w:p>
    <w:p w:rsidR="00675EDD" w:rsidRDefault="00675EDD" w:rsidP="00A8122B">
      <w:pPr>
        <w:pStyle w:val="ae"/>
        <w:rPr>
          <w:rFonts w:ascii="Times New Roman" w:hAnsi="Times New Roman"/>
          <w:sz w:val="28"/>
          <w:szCs w:val="28"/>
        </w:rPr>
      </w:pPr>
      <w:r>
        <w:rPr>
          <w:rFonts w:ascii="Times New Roman" w:hAnsi="Times New Roman"/>
          <w:sz w:val="28"/>
          <w:szCs w:val="28"/>
        </w:rPr>
        <w:t xml:space="preserve">2016 г. </w:t>
      </w:r>
      <w:r w:rsidR="004B2170">
        <w:rPr>
          <w:rFonts w:ascii="Times New Roman" w:hAnsi="Times New Roman"/>
          <w:sz w:val="28"/>
          <w:szCs w:val="28"/>
        </w:rPr>
        <w:t>–</w:t>
      </w:r>
      <w:r>
        <w:rPr>
          <w:rFonts w:ascii="Times New Roman" w:hAnsi="Times New Roman"/>
          <w:sz w:val="28"/>
          <w:szCs w:val="28"/>
        </w:rPr>
        <w:t xml:space="preserve"> </w:t>
      </w:r>
      <w:r w:rsidR="001C19D5">
        <w:rPr>
          <w:rFonts w:ascii="Times New Roman" w:hAnsi="Times New Roman"/>
          <w:sz w:val="28"/>
          <w:szCs w:val="28"/>
        </w:rPr>
        <w:t>538,3 тыс. руб. (</w:t>
      </w:r>
      <w:r w:rsidR="004B2170">
        <w:rPr>
          <w:rFonts w:ascii="Times New Roman" w:hAnsi="Times New Roman"/>
          <w:sz w:val="28"/>
          <w:szCs w:val="28"/>
        </w:rPr>
        <w:t>областной бюджет)</w:t>
      </w:r>
    </w:p>
    <w:p w:rsidR="00A8122B" w:rsidRDefault="00675EDD" w:rsidP="00A8122B">
      <w:pPr>
        <w:pStyle w:val="ae"/>
        <w:rPr>
          <w:rFonts w:ascii="Times New Roman" w:hAnsi="Times New Roman"/>
          <w:sz w:val="28"/>
          <w:szCs w:val="28"/>
        </w:rPr>
      </w:pPr>
      <w:r>
        <w:rPr>
          <w:rFonts w:ascii="Times New Roman" w:hAnsi="Times New Roman"/>
          <w:sz w:val="28"/>
          <w:szCs w:val="28"/>
        </w:rPr>
        <w:t>2017 г. – 17,2</w:t>
      </w:r>
      <w:r w:rsidR="00A8122B">
        <w:rPr>
          <w:rFonts w:ascii="Times New Roman" w:hAnsi="Times New Roman"/>
          <w:sz w:val="28"/>
          <w:szCs w:val="28"/>
        </w:rPr>
        <w:t xml:space="preserve"> тыс.руб.</w:t>
      </w:r>
    </w:p>
    <w:p w:rsidR="00A8122B" w:rsidRDefault="00675EDD" w:rsidP="00A8122B">
      <w:pPr>
        <w:pStyle w:val="ae"/>
        <w:rPr>
          <w:rFonts w:ascii="Times New Roman" w:hAnsi="Times New Roman"/>
          <w:sz w:val="28"/>
          <w:szCs w:val="28"/>
        </w:rPr>
      </w:pPr>
      <w:r>
        <w:rPr>
          <w:rFonts w:ascii="Times New Roman" w:hAnsi="Times New Roman"/>
          <w:sz w:val="28"/>
          <w:szCs w:val="28"/>
        </w:rPr>
        <w:t>2018 г. -  17,2</w:t>
      </w:r>
      <w:r w:rsidR="00A8122B">
        <w:rPr>
          <w:rFonts w:ascii="Times New Roman" w:hAnsi="Times New Roman"/>
          <w:sz w:val="28"/>
          <w:szCs w:val="28"/>
        </w:rPr>
        <w:t xml:space="preserve"> тыс. руб.</w:t>
      </w:r>
    </w:p>
    <w:p w:rsidR="00A8122B" w:rsidRDefault="00675EDD" w:rsidP="00A8122B">
      <w:pPr>
        <w:pStyle w:val="ae"/>
        <w:rPr>
          <w:rFonts w:ascii="Times New Roman" w:hAnsi="Times New Roman"/>
          <w:sz w:val="28"/>
          <w:szCs w:val="28"/>
        </w:rPr>
      </w:pPr>
      <w:r>
        <w:rPr>
          <w:rFonts w:ascii="Times New Roman" w:hAnsi="Times New Roman"/>
          <w:sz w:val="28"/>
          <w:szCs w:val="28"/>
        </w:rPr>
        <w:t>2019 г. – 17,2</w:t>
      </w:r>
      <w:r w:rsidR="00A8122B">
        <w:rPr>
          <w:rFonts w:ascii="Times New Roman" w:hAnsi="Times New Roman"/>
          <w:sz w:val="28"/>
          <w:szCs w:val="28"/>
        </w:rPr>
        <w:t xml:space="preserve"> тыс. руб.</w:t>
      </w:r>
    </w:p>
    <w:p w:rsidR="00A8122B" w:rsidRDefault="00A8122B" w:rsidP="00A8122B">
      <w:pPr>
        <w:pStyle w:val="ae"/>
        <w:rPr>
          <w:rFonts w:ascii="Times New Roman" w:hAnsi="Times New Roman"/>
          <w:sz w:val="28"/>
          <w:szCs w:val="28"/>
        </w:rPr>
      </w:pPr>
      <w:r>
        <w:rPr>
          <w:rFonts w:ascii="Times New Roman" w:hAnsi="Times New Roman"/>
          <w:sz w:val="28"/>
          <w:szCs w:val="28"/>
        </w:rPr>
        <w:t>2020 г. – 100,0 тыс. руб.</w:t>
      </w:r>
    </w:p>
    <w:p w:rsidR="00A8122B" w:rsidRDefault="00A8122B" w:rsidP="00A8122B">
      <w:pPr>
        <w:pStyle w:val="ae"/>
        <w:rPr>
          <w:rFonts w:ascii="Times New Roman" w:hAnsi="Times New Roman"/>
          <w:sz w:val="28"/>
          <w:szCs w:val="28"/>
        </w:rPr>
      </w:pPr>
      <w:r>
        <w:rPr>
          <w:rFonts w:ascii="Times New Roman" w:hAnsi="Times New Roman"/>
          <w:sz w:val="28"/>
          <w:szCs w:val="28"/>
        </w:rPr>
        <w:t>2021 г. – 100,0 тыс.руб.</w:t>
      </w:r>
    </w:p>
    <w:p w:rsidR="00E273E9" w:rsidRDefault="00E273E9" w:rsidP="00A8122B">
      <w:pPr>
        <w:pStyle w:val="ae"/>
        <w:rPr>
          <w:rFonts w:ascii="Times New Roman" w:hAnsi="Times New Roman"/>
          <w:sz w:val="28"/>
          <w:szCs w:val="28"/>
        </w:rPr>
      </w:pPr>
    </w:p>
    <w:p w:rsidR="00E273E9" w:rsidRDefault="00E273E9" w:rsidP="00E273E9">
      <w:pPr>
        <w:pStyle w:val="ae"/>
        <w:jc w:val="center"/>
        <w:rPr>
          <w:rFonts w:ascii="Times New Roman" w:hAnsi="Times New Roman"/>
          <w:b/>
          <w:sz w:val="28"/>
          <w:szCs w:val="28"/>
        </w:rPr>
      </w:pPr>
      <w:r w:rsidRPr="00E273E9">
        <w:rPr>
          <w:rFonts w:ascii="Times New Roman" w:hAnsi="Times New Roman"/>
          <w:b/>
          <w:sz w:val="28"/>
          <w:szCs w:val="28"/>
        </w:rPr>
        <w:t>6. Ожидаемые результаты реализации программы.</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xml:space="preserve">В результате реализации  муниципальной программы   используется показатель: </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Схемы территориального планирования городского поселения</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генеральных планов генеральных планов городских поселений</w:t>
      </w:r>
    </w:p>
    <w:p w:rsid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xml:space="preserve">- Наличие правил землепользования и застройки городского поселения </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разработанной архитектурно-планировочной концепции по формированию привлекательного облика городского поселения, по созданию и развитию пешеходных зон и улиц</w:t>
      </w:r>
    </w:p>
    <w:p w:rsidR="00A8122B" w:rsidRPr="00E273E9" w:rsidRDefault="00A8122B" w:rsidP="00E273E9">
      <w:pPr>
        <w:pStyle w:val="ae"/>
        <w:jc w:val="both"/>
        <w:rPr>
          <w:rFonts w:ascii="Times New Roman" w:hAnsi="Times New Roman"/>
          <w:b/>
          <w:sz w:val="28"/>
          <w:szCs w:val="28"/>
        </w:rPr>
      </w:pPr>
    </w:p>
    <w:p w:rsidR="00A8122B" w:rsidRPr="000F01A9" w:rsidRDefault="00A8122B" w:rsidP="00A8122B">
      <w:pPr>
        <w:pStyle w:val="contentheader2cols"/>
        <w:suppressAutoHyphens/>
        <w:spacing w:before="120"/>
        <w:ind w:left="0"/>
        <w:jc w:val="center"/>
        <w:rPr>
          <w:color w:val="auto"/>
          <w:sz w:val="28"/>
          <w:szCs w:val="28"/>
          <w:u w:val="single"/>
        </w:rPr>
      </w:pPr>
      <w:r w:rsidRPr="000F01A9">
        <w:rPr>
          <w:color w:val="auto"/>
          <w:sz w:val="28"/>
          <w:szCs w:val="28"/>
          <w:u w:val="single"/>
        </w:rPr>
        <w:t>ПОДПРОГРАММА    2</w:t>
      </w:r>
    </w:p>
    <w:p w:rsidR="00A8122B" w:rsidRPr="009F0A03" w:rsidRDefault="00A8122B" w:rsidP="00A8122B">
      <w:pPr>
        <w:pStyle w:val="contentheader2cols"/>
        <w:suppressAutoHyphens/>
        <w:spacing w:before="120"/>
        <w:ind w:left="0"/>
        <w:jc w:val="center"/>
        <w:rPr>
          <w:color w:val="auto"/>
          <w:sz w:val="22"/>
          <w:szCs w:val="22"/>
          <w:u w:val="single"/>
        </w:rPr>
      </w:pPr>
    </w:p>
    <w:p w:rsidR="00A8122B" w:rsidRPr="000F01A9" w:rsidRDefault="00A8122B" w:rsidP="00A8122B">
      <w:pPr>
        <w:widowControl w:val="0"/>
        <w:autoSpaceDE w:val="0"/>
        <w:autoSpaceDN w:val="0"/>
        <w:adjustRightInd w:val="0"/>
        <w:jc w:val="center"/>
        <w:rPr>
          <w:caps/>
          <w:sz w:val="28"/>
          <w:szCs w:val="28"/>
        </w:rPr>
      </w:pPr>
      <w:r w:rsidRPr="000F01A9">
        <w:rPr>
          <w:b/>
          <w:bCs/>
          <w:sz w:val="28"/>
          <w:szCs w:val="28"/>
        </w:rPr>
        <w:t>"</w:t>
      </w:r>
      <w:r>
        <w:rPr>
          <w:b/>
          <w:bCs/>
          <w:sz w:val="28"/>
          <w:szCs w:val="28"/>
        </w:rPr>
        <w:t>Создание условий для обеспечения качественными жилищными услугами населения городского поселения город Поворино</w:t>
      </w:r>
      <w:r w:rsidRPr="000F01A9">
        <w:rPr>
          <w:caps/>
          <w:sz w:val="28"/>
          <w:szCs w:val="28"/>
        </w:rPr>
        <w:t>»</w:t>
      </w:r>
    </w:p>
    <w:p w:rsidR="00A8122B" w:rsidRPr="00A8122B" w:rsidRDefault="00A8122B" w:rsidP="00A8122B">
      <w:pPr>
        <w:pStyle w:val="contentheader2cols"/>
        <w:suppressAutoHyphens/>
        <w:spacing w:before="120"/>
        <w:ind w:left="0" w:firstLine="709"/>
        <w:jc w:val="center"/>
        <w:rPr>
          <w:b w:val="0"/>
          <w:color w:val="auto"/>
          <w:sz w:val="28"/>
          <w:szCs w:val="28"/>
        </w:rPr>
      </w:pPr>
      <w:r w:rsidRPr="00A8122B">
        <w:rPr>
          <w:b w:val="0"/>
          <w:color w:val="auto"/>
          <w:sz w:val="28"/>
          <w:szCs w:val="28"/>
        </w:rPr>
        <w:t>ПАСПОРТ ПОДПРОГРАММЫ</w:t>
      </w:r>
    </w:p>
    <w:p w:rsidR="00A8122B" w:rsidRDefault="00A8122B" w:rsidP="00A8122B">
      <w:pPr>
        <w:widowControl w:val="0"/>
        <w:autoSpaceDE w:val="0"/>
        <w:autoSpaceDN w:val="0"/>
        <w:adjustRightInd w:val="0"/>
        <w:rPr>
          <w:b/>
          <w:bCs/>
          <w:sz w:val="28"/>
          <w:szCs w:val="28"/>
        </w:rPr>
      </w:pPr>
    </w:p>
    <w:tbl>
      <w:tblPr>
        <w:tblW w:w="10031" w:type="dxa"/>
        <w:tblLook w:val="00A0"/>
      </w:tblPr>
      <w:tblGrid>
        <w:gridCol w:w="2082"/>
        <w:gridCol w:w="8054"/>
      </w:tblGrid>
      <w:tr w:rsidR="00A8122B" w:rsidRPr="002007DA" w:rsidTr="004D283F">
        <w:trPr>
          <w:trHeight w:val="539"/>
        </w:trPr>
        <w:tc>
          <w:tcPr>
            <w:tcW w:w="1843" w:type="dxa"/>
            <w:tcBorders>
              <w:top w:val="single" w:sz="4" w:space="0" w:color="auto"/>
              <w:left w:val="single" w:sz="4" w:space="0" w:color="auto"/>
              <w:bottom w:val="single" w:sz="4" w:space="0" w:color="auto"/>
              <w:right w:val="single" w:sz="4" w:space="0" w:color="auto"/>
            </w:tcBorders>
          </w:tcPr>
          <w:p w:rsidR="00A8122B" w:rsidRPr="00BB37E0" w:rsidRDefault="00A8122B" w:rsidP="004D283F">
            <w:pPr>
              <w:rPr>
                <w:sz w:val="28"/>
                <w:szCs w:val="28"/>
              </w:rPr>
            </w:pPr>
            <w:r w:rsidRPr="00BB37E0">
              <w:rPr>
                <w:sz w:val="28"/>
                <w:szCs w:val="28"/>
              </w:rPr>
              <w:t xml:space="preserve">Ответственный исполнитель </w:t>
            </w:r>
          </w:p>
          <w:p w:rsidR="00A8122B" w:rsidRPr="00BB37E0" w:rsidRDefault="00A8122B" w:rsidP="004D283F">
            <w:pPr>
              <w:rPr>
                <w:sz w:val="28"/>
                <w:szCs w:val="28"/>
              </w:rPr>
            </w:pPr>
            <w:r w:rsidRPr="00BB37E0">
              <w:rPr>
                <w:sz w:val="28"/>
                <w:szCs w:val="28"/>
              </w:rPr>
              <w:t>программы</w:t>
            </w:r>
          </w:p>
        </w:tc>
        <w:tc>
          <w:tcPr>
            <w:tcW w:w="8188" w:type="dxa"/>
            <w:tcBorders>
              <w:top w:val="single" w:sz="4" w:space="0" w:color="auto"/>
              <w:left w:val="nil"/>
              <w:bottom w:val="single" w:sz="4" w:space="0" w:color="auto"/>
              <w:right w:val="single" w:sz="4" w:space="0" w:color="auto"/>
            </w:tcBorders>
            <w:noWrap/>
            <w:vAlign w:val="bottom"/>
          </w:tcPr>
          <w:p w:rsidR="00A8122B" w:rsidRPr="00BB37E0" w:rsidRDefault="00A8122B" w:rsidP="004D283F">
            <w:pPr>
              <w:rPr>
                <w:sz w:val="28"/>
                <w:szCs w:val="28"/>
              </w:rPr>
            </w:pPr>
            <w:r w:rsidRPr="00BB37E0">
              <w:rPr>
                <w:sz w:val="28"/>
                <w:szCs w:val="28"/>
              </w:rPr>
              <w:t>Администрация городского поселения г. Поворино,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A8122B" w:rsidRPr="002007DA" w:rsidTr="004D283F">
        <w:trPr>
          <w:trHeight w:val="586"/>
        </w:trPr>
        <w:tc>
          <w:tcPr>
            <w:tcW w:w="1843" w:type="dxa"/>
            <w:tcBorders>
              <w:top w:val="nil"/>
              <w:left w:val="single" w:sz="4" w:space="0" w:color="auto"/>
              <w:bottom w:val="single" w:sz="4" w:space="0" w:color="auto"/>
              <w:right w:val="single" w:sz="4" w:space="0" w:color="auto"/>
            </w:tcBorders>
          </w:tcPr>
          <w:p w:rsidR="00A8122B" w:rsidRPr="00BB37E0" w:rsidRDefault="00A8122B" w:rsidP="004D283F">
            <w:pPr>
              <w:rPr>
                <w:sz w:val="28"/>
                <w:szCs w:val="28"/>
              </w:rPr>
            </w:pPr>
            <w:r w:rsidRPr="00BB37E0">
              <w:rPr>
                <w:sz w:val="28"/>
                <w:szCs w:val="28"/>
              </w:rPr>
              <w:t>Основные мероприятия</w:t>
            </w:r>
          </w:p>
        </w:tc>
        <w:tc>
          <w:tcPr>
            <w:tcW w:w="8188" w:type="dxa"/>
            <w:tcBorders>
              <w:top w:val="nil"/>
              <w:left w:val="nil"/>
              <w:bottom w:val="single" w:sz="4" w:space="0" w:color="auto"/>
              <w:right w:val="single" w:sz="4" w:space="0" w:color="auto"/>
            </w:tcBorders>
            <w:noWrap/>
            <w:vAlign w:val="bottom"/>
          </w:tcPr>
          <w:p w:rsidR="00A8122B" w:rsidRPr="00BB37E0" w:rsidRDefault="00A8122B" w:rsidP="004D283F">
            <w:pPr>
              <w:widowControl w:val="0"/>
              <w:autoSpaceDE w:val="0"/>
              <w:autoSpaceDN w:val="0"/>
              <w:adjustRightInd w:val="0"/>
              <w:rPr>
                <w:sz w:val="28"/>
                <w:szCs w:val="28"/>
              </w:rPr>
            </w:pPr>
            <w:r w:rsidRPr="00BB37E0">
              <w:rPr>
                <w:sz w:val="28"/>
                <w:szCs w:val="28"/>
              </w:rPr>
              <w:t>- Переселение граждан из аварийного жилищного фонда;</w:t>
            </w:r>
          </w:p>
          <w:p w:rsidR="00A8122B" w:rsidRPr="00BB37E0" w:rsidRDefault="00A8122B" w:rsidP="004D283F">
            <w:pPr>
              <w:widowControl w:val="0"/>
              <w:autoSpaceDE w:val="0"/>
              <w:autoSpaceDN w:val="0"/>
              <w:adjustRightInd w:val="0"/>
              <w:ind w:right="-108"/>
              <w:rPr>
                <w:sz w:val="28"/>
                <w:szCs w:val="28"/>
              </w:rPr>
            </w:pPr>
            <w:r w:rsidRPr="00BB37E0">
              <w:rPr>
                <w:sz w:val="28"/>
                <w:szCs w:val="28"/>
              </w:rPr>
              <w:t>- Проведение капитального ремонта общего имущества в многоквартирных домах;</w:t>
            </w:r>
          </w:p>
          <w:p w:rsidR="00A8122B" w:rsidRPr="00BB37E0" w:rsidRDefault="00A8122B" w:rsidP="004D283F">
            <w:pPr>
              <w:widowControl w:val="0"/>
              <w:autoSpaceDE w:val="0"/>
              <w:autoSpaceDN w:val="0"/>
              <w:adjustRightInd w:val="0"/>
              <w:rPr>
                <w:sz w:val="28"/>
                <w:szCs w:val="28"/>
              </w:rPr>
            </w:pPr>
            <w:r w:rsidRPr="00BB37E0">
              <w:rPr>
                <w:sz w:val="28"/>
                <w:szCs w:val="28"/>
              </w:rPr>
              <w:lastRenderedPageBreak/>
              <w:t xml:space="preserve"> - Благоустройство дворовых территорий городского поселения г. Поворино.</w:t>
            </w:r>
          </w:p>
        </w:tc>
      </w:tr>
      <w:tr w:rsidR="00A8122B" w:rsidRPr="002007DA" w:rsidTr="004D283F">
        <w:trPr>
          <w:trHeight w:val="65"/>
        </w:trPr>
        <w:tc>
          <w:tcPr>
            <w:tcW w:w="1843" w:type="dxa"/>
            <w:tcBorders>
              <w:top w:val="nil"/>
              <w:left w:val="single" w:sz="4" w:space="0" w:color="auto"/>
              <w:bottom w:val="single" w:sz="4" w:space="0" w:color="auto"/>
              <w:right w:val="single" w:sz="4" w:space="0" w:color="auto"/>
            </w:tcBorders>
          </w:tcPr>
          <w:p w:rsidR="00A8122B" w:rsidRPr="00BB37E0" w:rsidRDefault="00A8122B" w:rsidP="004D283F">
            <w:pPr>
              <w:rPr>
                <w:sz w:val="28"/>
                <w:szCs w:val="28"/>
              </w:rPr>
            </w:pPr>
            <w:r w:rsidRPr="00BB37E0">
              <w:rPr>
                <w:sz w:val="28"/>
                <w:szCs w:val="28"/>
              </w:rPr>
              <w:lastRenderedPageBreak/>
              <w:t>Цель муниципальной программы</w:t>
            </w:r>
          </w:p>
        </w:tc>
        <w:tc>
          <w:tcPr>
            <w:tcW w:w="8188" w:type="dxa"/>
            <w:tcBorders>
              <w:top w:val="nil"/>
              <w:left w:val="nil"/>
              <w:bottom w:val="single" w:sz="4" w:space="0" w:color="auto"/>
              <w:right w:val="single" w:sz="4" w:space="0" w:color="auto"/>
            </w:tcBorders>
            <w:shd w:val="clear" w:color="000000" w:fill="FFFFFF"/>
            <w:vAlign w:val="center"/>
          </w:tcPr>
          <w:p w:rsidR="00A8122B" w:rsidRPr="00BB37E0" w:rsidRDefault="00A8122B" w:rsidP="004D283F">
            <w:pPr>
              <w:pStyle w:val="ConsPlusCell0"/>
              <w:rPr>
                <w:sz w:val="28"/>
                <w:szCs w:val="28"/>
              </w:rPr>
            </w:pPr>
            <w:r w:rsidRPr="00BB37E0">
              <w:rPr>
                <w:sz w:val="28"/>
                <w:szCs w:val="28"/>
              </w:rPr>
              <w:t xml:space="preserve">Повышение качества жилищного обеспечения населения городского поселения г. Поворино путем повышения доступности жилья, роста качества и надежности предоставления жилищно-коммунальных услуг. </w:t>
            </w:r>
          </w:p>
        </w:tc>
      </w:tr>
      <w:tr w:rsidR="00A8122B" w:rsidRPr="00083EBF" w:rsidTr="004D283F">
        <w:trPr>
          <w:trHeight w:val="70"/>
        </w:trPr>
        <w:tc>
          <w:tcPr>
            <w:tcW w:w="1843" w:type="dxa"/>
            <w:tcBorders>
              <w:top w:val="nil"/>
              <w:left w:val="single" w:sz="4" w:space="0" w:color="auto"/>
              <w:bottom w:val="single" w:sz="4" w:space="0" w:color="auto"/>
              <w:right w:val="single" w:sz="4" w:space="0" w:color="auto"/>
            </w:tcBorders>
          </w:tcPr>
          <w:p w:rsidR="00A8122B" w:rsidRPr="00BB37E0" w:rsidRDefault="00A8122B" w:rsidP="004D283F">
            <w:pPr>
              <w:rPr>
                <w:sz w:val="28"/>
                <w:szCs w:val="28"/>
              </w:rPr>
            </w:pPr>
            <w:r w:rsidRPr="00BB37E0">
              <w:rPr>
                <w:sz w:val="28"/>
                <w:szCs w:val="28"/>
              </w:rPr>
              <w:t xml:space="preserve">Задачи </w:t>
            </w:r>
          </w:p>
          <w:p w:rsidR="00A8122B" w:rsidRPr="00BB37E0" w:rsidRDefault="00A8122B" w:rsidP="004D283F">
            <w:pPr>
              <w:rPr>
                <w:sz w:val="28"/>
                <w:szCs w:val="28"/>
              </w:rPr>
            </w:pPr>
            <w:r w:rsidRPr="00BB37E0">
              <w:rPr>
                <w:sz w:val="28"/>
                <w:szCs w:val="28"/>
              </w:rPr>
              <w:t>программы</w:t>
            </w:r>
          </w:p>
        </w:tc>
        <w:tc>
          <w:tcPr>
            <w:tcW w:w="8188" w:type="dxa"/>
            <w:tcBorders>
              <w:top w:val="nil"/>
              <w:left w:val="nil"/>
              <w:bottom w:val="single" w:sz="4" w:space="0" w:color="auto"/>
              <w:right w:val="single" w:sz="4" w:space="0" w:color="auto"/>
            </w:tcBorders>
            <w:shd w:val="clear" w:color="000000" w:fill="FFFFFF"/>
            <w:vAlign w:val="center"/>
          </w:tcPr>
          <w:p w:rsidR="00A8122B" w:rsidRPr="00BB37E0" w:rsidRDefault="00A8122B" w:rsidP="004D283F">
            <w:pPr>
              <w:autoSpaceDE w:val="0"/>
              <w:autoSpaceDN w:val="0"/>
              <w:adjustRightInd w:val="0"/>
              <w:rPr>
                <w:sz w:val="28"/>
                <w:szCs w:val="28"/>
              </w:rPr>
            </w:pPr>
            <w:r w:rsidRPr="00BB37E0">
              <w:rPr>
                <w:sz w:val="28"/>
                <w:szCs w:val="28"/>
              </w:rPr>
              <w:t>1.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A8122B" w:rsidRPr="00BB37E0" w:rsidRDefault="00A8122B" w:rsidP="004D283F">
            <w:pPr>
              <w:rPr>
                <w:sz w:val="28"/>
                <w:szCs w:val="28"/>
              </w:rPr>
            </w:pPr>
            <w:r w:rsidRPr="00BB37E0">
              <w:rPr>
                <w:sz w:val="28"/>
                <w:szCs w:val="28"/>
              </w:rPr>
              <w:t>2. Создание комфортных условий проживания населения и устойчивого развития территорий поселения.</w:t>
            </w:r>
          </w:p>
          <w:p w:rsidR="00A8122B" w:rsidRPr="00BB37E0" w:rsidRDefault="00A8122B" w:rsidP="004D283F">
            <w:pPr>
              <w:rPr>
                <w:sz w:val="28"/>
                <w:szCs w:val="28"/>
              </w:rPr>
            </w:pPr>
            <w:r w:rsidRPr="00BB37E0">
              <w:rPr>
                <w:sz w:val="28"/>
                <w:szCs w:val="28"/>
              </w:rPr>
              <w:t>3. Создание безопасных и благоприятных условий проживания граждан на территории городского поселения.</w:t>
            </w:r>
          </w:p>
          <w:p w:rsidR="00A8122B" w:rsidRPr="00BB37E0" w:rsidRDefault="00A8122B" w:rsidP="004D283F">
            <w:pPr>
              <w:pStyle w:val="ConsPlusNonformat"/>
              <w:rPr>
                <w:rFonts w:ascii="Times New Roman" w:hAnsi="Times New Roman" w:cs="Times New Roman"/>
                <w:color w:val="000000"/>
                <w:sz w:val="28"/>
                <w:szCs w:val="28"/>
              </w:rPr>
            </w:pPr>
            <w:r w:rsidRPr="00BB37E0">
              <w:rPr>
                <w:rFonts w:ascii="Times New Roman" w:hAnsi="Times New Roman" w:cs="Times New Roman"/>
                <w:sz w:val="28"/>
                <w:szCs w:val="28"/>
              </w:rPr>
              <w:t>4. С</w:t>
            </w:r>
            <w:r w:rsidRPr="00BB37E0">
              <w:rPr>
                <w:rFonts w:ascii="Times New Roman" w:hAnsi="Times New Roman" w:cs="Times New Roman"/>
                <w:color w:val="000000"/>
                <w:sz w:val="28"/>
                <w:szCs w:val="28"/>
              </w:rPr>
              <w:t xml:space="preserve">овершенствование системы комплексного благоустройства муниципального образования </w:t>
            </w:r>
            <w:r w:rsidRPr="00BB37E0">
              <w:rPr>
                <w:rFonts w:ascii="Times New Roman" w:hAnsi="Times New Roman" w:cs="Times New Roman"/>
                <w:sz w:val="28"/>
                <w:szCs w:val="28"/>
              </w:rPr>
              <w:t>городского поселения г. Поворино.</w:t>
            </w:r>
          </w:p>
          <w:p w:rsidR="00A8122B" w:rsidRPr="00BB37E0" w:rsidRDefault="00A8122B" w:rsidP="004D283F">
            <w:pPr>
              <w:pStyle w:val="ConsPlusNonformat"/>
              <w:rPr>
                <w:rFonts w:ascii="Times New Roman" w:hAnsi="Times New Roman" w:cs="Times New Roman"/>
                <w:sz w:val="28"/>
                <w:szCs w:val="28"/>
              </w:rPr>
            </w:pPr>
            <w:r w:rsidRPr="00BB37E0">
              <w:rPr>
                <w:rFonts w:ascii="Times New Roman" w:hAnsi="Times New Roman" w:cs="Times New Roman"/>
                <w:color w:val="000000"/>
                <w:sz w:val="28"/>
                <w:szCs w:val="28"/>
              </w:rPr>
              <w:t>5. П</w:t>
            </w:r>
            <w:r w:rsidRPr="00BB37E0">
              <w:rPr>
                <w:rFonts w:ascii="Times New Roman" w:hAnsi="Times New Roman" w:cs="Times New Roman"/>
                <w:sz w:val="28"/>
                <w:szCs w:val="28"/>
              </w:rPr>
              <w:t>овышение уровня внешнего благоустройства и</w:t>
            </w:r>
            <w:r w:rsidRPr="00BB37E0">
              <w:rPr>
                <w:rFonts w:ascii="Times New Roman" w:hAnsi="Times New Roman" w:cs="Times New Roman"/>
                <w:sz w:val="28"/>
                <w:szCs w:val="28"/>
              </w:rPr>
              <w:br/>
              <w:t>санитарного содержания территории городского поселения г. Поворино создание гармоничной архитектурно-ландшафтной среды.</w:t>
            </w:r>
          </w:p>
        </w:tc>
      </w:tr>
      <w:tr w:rsidR="00A8122B" w:rsidRPr="002007DA" w:rsidTr="004D283F">
        <w:trPr>
          <w:trHeight w:val="420"/>
        </w:trPr>
        <w:tc>
          <w:tcPr>
            <w:tcW w:w="1843" w:type="dxa"/>
            <w:tcBorders>
              <w:top w:val="nil"/>
              <w:left w:val="single" w:sz="4" w:space="0" w:color="auto"/>
              <w:bottom w:val="single" w:sz="4" w:space="0" w:color="auto"/>
              <w:right w:val="single" w:sz="4" w:space="0" w:color="auto"/>
            </w:tcBorders>
          </w:tcPr>
          <w:p w:rsidR="00A8122B" w:rsidRPr="00BB37E0" w:rsidRDefault="00A8122B" w:rsidP="004D283F">
            <w:pPr>
              <w:rPr>
                <w:sz w:val="28"/>
                <w:szCs w:val="28"/>
              </w:rPr>
            </w:pPr>
            <w:r w:rsidRPr="00BB37E0">
              <w:rPr>
                <w:sz w:val="28"/>
                <w:szCs w:val="28"/>
              </w:rPr>
              <w:t>Сроки реализации программы</w:t>
            </w:r>
          </w:p>
        </w:tc>
        <w:tc>
          <w:tcPr>
            <w:tcW w:w="8188" w:type="dxa"/>
            <w:tcBorders>
              <w:top w:val="nil"/>
              <w:left w:val="nil"/>
              <w:bottom w:val="single" w:sz="4" w:space="0" w:color="auto"/>
              <w:right w:val="single" w:sz="4" w:space="0" w:color="auto"/>
            </w:tcBorders>
            <w:vAlign w:val="center"/>
          </w:tcPr>
          <w:p w:rsidR="00A8122B" w:rsidRPr="00BB37E0" w:rsidRDefault="00A8122B" w:rsidP="004D283F">
            <w:pPr>
              <w:pStyle w:val="ConsPlusCell0"/>
              <w:rPr>
                <w:sz w:val="28"/>
                <w:szCs w:val="28"/>
              </w:rPr>
            </w:pPr>
            <w:r w:rsidRPr="00BB37E0">
              <w:rPr>
                <w:sz w:val="28"/>
                <w:szCs w:val="28"/>
              </w:rPr>
              <w:t>Реализация программы: 2016 – 2021 годы</w:t>
            </w:r>
          </w:p>
        </w:tc>
      </w:tr>
      <w:tr w:rsidR="00A8122B" w:rsidRPr="00A8122B" w:rsidTr="004D283F">
        <w:trPr>
          <w:trHeight w:val="286"/>
        </w:trPr>
        <w:tc>
          <w:tcPr>
            <w:tcW w:w="1843" w:type="dxa"/>
            <w:tcBorders>
              <w:top w:val="nil"/>
              <w:left w:val="single" w:sz="4" w:space="0" w:color="auto"/>
              <w:bottom w:val="single" w:sz="4" w:space="0" w:color="auto"/>
              <w:right w:val="single" w:sz="4" w:space="0" w:color="auto"/>
            </w:tcBorders>
          </w:tcPr>
          <w:p w:rsidR="00A8122B" w:rsidRPr="00BB37E0" w:rsidRDefault="00A8122B" w:rsidP="004D283F">
            <w:pPr>
              <w:rPr>
                <w:sz w:val="28"/>
                <w:szCs w:val="28"/>
              </w:rPr>
            </w:pPr>
            <w:r w:rsidRPr="00BB37E0">
              <w:rPr>
                <w:sz w:val="28"/>
                <w:szCs w:val="28"/>
              </w:rPr>
              <w:t>Объемы бюджетных ассигнований</w:t>
            </w:r>
          </w:p>
          <w:p w:rsidR="00A8122B" w:rsidRPr="00BB37E0" w:rsidRDefault="00A8122B" w:rsidP="004D283F">
            <w:pPr>
              <w:rPr>
                <w:sz w:val="28"/>
                <w:szCs w:val="28"/>
              </w:rPr>
            </w:pPr>
            <w:r w:rsidRPr="00BB37E0">
              <w:rPr>
                <w:sz w:val="28"/>
                <w:szCs w:val="28"/>
              </w:rPr>
              <w:t xml:space="preserve"> программы</w:t>
            </w:r>
          </w:p>
        </w:tc>
        <w:tc>
          <w:tcPr>
            <w:tcW w:w="8188" w:type="dxa"/>
            <w:tcBorders>
              <w:top w:val="nil"/>
              <w:left w:val="nil"/>
              <w:bottom w:val="single" w:sz="4" w:space="0" w:color="auto"/>
              <w:right w:val="single" w:sz="4" w:space="0" w:color="auto"/>
            </w:tcBorders>
            <w:vAlign w:val="center"/>
          </w:tcPr>
          <w:p w:rsidR="00A8122B" w:rsidRPr="00BB37E0" w:rsidRDefault="00A8122B" w:rsidP="004D283F">
            <w:pPr>
              <w:pStyle w:val="ConsPlusCell0"/>
              <w:rPr>
                <w:sz w:val="28"/>
                <w:szCs w:val="28"/>
              </w:rPr>
            </w:pPr>
            <w:r w:rsidRPr="00BB37E0">
              <w:rPr>
                <w:sz w:val="28"/>
                <w:szCs w:val="28"/>
              </w:rPr>
              <w:t>Объем финансирования муниципальной програм</w:t>
            </w:r>
            <w:r w:rsidR="0084304A">
              <w:rPr>
                <w:sz w:val="28"/>
                <w:szCs w:val="28"/>
              </w:rPr>
              <w:t>мы в 2016 - 2021 годах составит     -   203 224,75</w:t>
            </w:r>
            <w:r w:rsidR="0084304A" w:rsidRPr="00BB37E0">
              <w:rPr>
                <w:sz w:val="28"/>
                <w:szCs w:val="28"/>
              </w:rPr>
              <w:t xml:space="preserve"> тыс. </w:t>
            </w:r>
            <w:r w:rsidR="0084304A">
              <w:rPr>
                <w:sz w:val="28"/>
                <w:szCs w:val="28"/>
              </w:rPr>
              <w:t>руб.</w:t>
            </w:r>
            <w:r w:rsidRPr="00BB37E0">
              <w:rPr>
                <w:sz w:val="28"/>
                <w:szCs w:val="28"/>
              </w:rPr>
              <w:t xml:space="preserve"> </w:t>
            </w:r>
          </w:p>
          <w:p w:rsidR="00A8122B" w:rsidRPr="00BB37E0" w:rsidRDefault="00A8122B" w:rsidP="004D283F">
            <w:pPr>
              <w:pStyle w:val="ConsPlusCell0"/>
              <w:rPr>
                <w:sz w:val="28"/>
                <w:szCs w:val="28"/>
              </w:rPr>
            </w:pPr>
            <w:r w:rsidRPr="00BB37E0">
              <w:rPr>
                <w:sz w:val="28"/>
                <w:szCs w:val="28"/>
              </w:rPr>
              <w:t xml:space="preserve">в том числе: за счет средств федерального бюджета – </w:t>
            </w:r>
            <w:r w:rsidR="008E5AD8" w:rsidRPr="00BB37E0">
              <w:rPr>
                <w:sz w:val="28"/>
                <w:szCs w:val="28"/>
              </w:rPr>
              <w:t>78 216,83</w:t>
            </w:r>
            <w:r w:rsidRPr="00BB37E0">
              <w:rPr>
                <w:sz w:val="28"/>
                <w:szCs w:val="28"/>
              </w:rPr>
              <w:t xml:space="preserve"> тыс.рублей;</w:t>
            </w:r>
          </w:p>
          <w:p w:rsidR="00A8122B" w:rsidRPr="00BB37E0" w:rsidRDefault="00A8122B" w:rsidP="004D283F">
            <w:pPr>
              <w:pStyle w:val="ConsPlusCell0"/>
              <w:rPr>
                <w:sz w:val="28"/>
                <w:szCs w:val="28"/>
              </w:rPr>
            </w:pPr>
            <w:r w:rsidRPr="00BB37E0">
              <w:rPr>
                <w:sz w:val="28"/>
                <w:szCs w:val="28"/>
              </w:rPr>
              <w:t xml:space="preserve">за счет средств областного бюджета – </w:t>
            </w:r>
            <w:r w:rsidR="008E5AD8" w:rsidRPr="00BB37E0">
              <w:rPr>
                <w:sz w:val="28"/>
                <w:szCs w:val="28"/>
              </w:rPr>
              <w:t>51 193,5</w:t>
            </w:r>
            <w:r w:rsidRPr="00BB37E0">
              <w:rPr>
                <w:sz w:val="28"/>
                <w:szCs w:val="28"/>
              </w:rPr>
              <w:t>тыс. рублей;</w:t>
            </w:r>
          </w:p>
          <w:p w:rsidR="00A8122B" w:rsidRPr="00BB37E0" w:rsidRDefault="00A8122B" w:rsidP="004D283F">
            <w:pPr>
              <w:pStyle w:val="ConsPlusCell0"/>
              <w:rPr>
                <w:sz w:val="28"/>
                <w:szCs w:val="28"/>
              </w:rPr>
            </w:pPr>
            <w:r w:rsidRPr="00BB37E0">
              <w:rPr>
                <w:sz w:val="28"/>
                <w:szCs w:val="28"/>
              </w:rPr>
              <w:t xml:space="preserve">местного бюджета – </w:t>
            </w:r>
            <w:r w:rsidR="00406AAA">
              <w:rPr>
                <w:sz w:val="28"/>
                <w:szCs w:val="28"/>
              </w:rPr>
              <w:t>30 614,42</w:t>
            </w:r>
            <w:r w:rsidRPr="00BB37E0">
              <w:rPr>
                <w:sz w:val="28"/>
                <w:szCs w:val="28"/>
              </w:rPr>
              <w:t>тыс. рублей;</w:t>
            </w:r>
          </w:p>
          <w:p w:rsidR="00F579B9" w:rsidRPr="00BB37E0" w:rsidRDefault="00F579B9" w:rsidP="004D283F">
            <w:pPr>
              <w:pStyle w:val="ConsPlusCell0"/>
              <w:rPr>
                <w:sz w:val="28"/>
                <w:szCs w:val="28"/>
              </w:rPr>
            </w:pPr>
            <w:r w:rsidRPr="00BB37E0">
              <w:rPr>
                <w:sz w:val="28"/>
                <w:szCs w:val="28"/>
              </w:rPr>
              <w:t>дополнитель</w:t>
            </w:r>
            <w:r w:rsidR="00C54592" w:rsidRPr="00BB37E0">
              <w:rPr>
                <w:sz w:val="28"/>
                <w:szCs w:val="28"/>
              </w:rPr>
              <w:t xml:space="preserve">ные источники финансирования   </w:t>
            </w:r>
            <w:r w:rsidRPr="00BB37E0">
              <w:rPr>
                <w:sz w:val="28"/>
                <w:szCs w:val="28"/>
              </w:rPr>
              <w:t xml:space="preserve"> -</w:t>
            </w:r>
            <w:r w:rsidR="00C54592" w:rsidRPr="00BB37E0">
              <w:rPr>
                <w:sz w:val="28"/>
                <w:szCs w:val="28"/>
              </w:rPr>
              <w:t xml:space="preserve"> </w:t>
            </w:r>
            <w:r w:rsidR="006D3F26" w:rsidRPr="00BB37E0">
              <w:rPr>
                <w:sz w:val="28"/>
                <w:szCs w:val="28"/>
              </w:rPr>
              <w:t xml:space="preserve"> 0</w:t>
            </w:r>
            <w:r w:rsidRPr="00BB37E0">
              <w:rPr>
                <w:sz w:val="28"/>
                <w:szCs w:val="28"/>
              </w:rPr>
              <w:t xml:space="preserve"> тыс. рублей</w:t>
            </w:r>
          </w:p>
          <w:p w:rsidR="00A8122B" w:rsidRPr="00BB37E0" w:rsidRDefault="00A8122B" w:rsidP="004D283F">
            <w:pPr>
              <w:pStyle w:val="ConsPlusCell0"/>
              <w:rPr>
                <w:sz w:val="28"/>
                <w:szCs w:val="28"/>
              </w:rPr>
            </w:pPr>
            <w:r w:rsidRPr="00BB37E0">
              <w:rPr>
                <w:sz w:val="28"/>
                <w:szCs w:val="28"/>
              </w:rPr>
              <w:t xml:space="preserve"> за счет прочих источников – </w:t>
            </w:r>
            <w:r w:rsidR="00C90C9A">
              <w:rPr>
                <w:sz w:val="28"/>
                <w:szCs w:val="28"/>
              </w:rPr>
              <w:t>43 2</w:t>
            </w:r>
            <w:r w:rsidR="00C54592" w:rsidRPr="00BB37E0">
              <w:rPr>
                <w:sz w:val="28"/>
                <w:szCs w:val="28"/>
              </w:rPr>
              <w:t>00,0</w:t>
            </w:r>
            <w:r w:rsidRPr="00BB37E0">
              <w:rPr>
                <w:sz w:val="28"/>
                <w:szCs w:val="28"/>
              </w:rPr>
              <w:t xml:space="preserve"> тыс. рублей.</w:t>
            </w:r>
          </w:p>
        </w:tc>
      </w:tr>
      <w:tr w:rsidR="00A8122B" w:rsidRPr="002007DA" w:rsidTr="004D283F">
        <w:trPr>
          <w:trHeight w:val="567"/>
        </w:trPr>
        <w:tc>
          <w:tcPr>
            <w:tcW w:w="1843" w:type="dxa"/>
            <w:tcBorders>
              <w:top w:val="nil"/>
              <w:left w:val="single" w:sz="4" w:space="0" w:color="auto"/>
              <w:bottom w:val="single" w:sz="4" w:space="0" w:color="auto"/>
              <w:right w:val="single" w:sz="4" w:space="0" w:color="auto"/>
            </w:tcBorders>
          </w:tcPr>
          <w:p w:rsidR="00A8122B" w:rsidRPr="00BB37E0" w:rsidRDefault="00A8122B" w:rsidP="004D283F">
            <w:pPr>
              <w:rPr>
                <w:sz w:val="28"/>
                <w:szCs w:val="28"/>
              </w:rPr>
            </w:pPr>
            <w:r w:rsidRPr="00BB37E0">
              <w:rPr>
                <w:sz w:val="28"/>
                <w:szCs w:val="28"/>
              </w:rPr>
              <w:t>Ожидаемые результаты реализации программы</w:t>
            </w:r>
          </w:p>
        </w:tc>
        <w:tc>
          <w:tcPr>
            <w:tcW w:w="8188" w:type="dxa"/>
            <w:tcBorders>
              <w:top w:val="nil"/>
              <w:left w:val="nil"/>
              <w:bottom w:val="single" w:sz="4" w:space="0" w:color="auto"/>
              <w:right w:val="single" w:sz="4" w:space="0" w:color="auto"/>
            </w:tcBorders>
            <w:vAlign w:val="center"/>
          </w:tcPr>
          <w:p w:rsidR="00A8122B" w:rsidRPr="00BB37E0" w:rsidRDefault="00A8122B" w:rsidP="004D283F">
            <w:pPr>
              <w:rPr>
                <w:sz w:val="28"/>
                <w:szCs w:val="28"/>
              </w:rPr>
            </w:pPr>
            <w:r w:rsidRPr="00BB37E0">
              <w:rPr>
                <w:sz w:val="28"/>
                <w:szCs w:val="28"/>
              </w:rPr>
              <w:t>- переселение граждан из аварийного жилищного фонда;</w:t>
            </w:r>
          </w:p>
          <w:p w:rsidR="00A8122B" w:rsidRPr="00BB37E0" w:rsidRDefault="00A8122B" w:rsidP="004D283F">
            <w:pPr>
              <w:rPr>
                <w:color w:val="000000"/>
                <w:sz w:val="28"/>
                <w:szCs w:val="28"/>
              </w:rPr>
            </w:pPr>
            <w:r w:rsidRPr="00BB37E0">
              <w:rPr>
                <w:color w:val="000000"/>
                <w:sz w:val="28"/>
                <w:szCs w:val="28"/>
              </w:rPr>
              <w:t xml:space="preserve">- определение перспективы улучшения благоустройства </w:t>
            </w:r>
            <w:r w:rsidRPr="00BB37E0">
              <w:rPr>
                <w:sz w:val="28"/>
                <w:szCs w:val="28"/>
              </w:rPr>
              <w:t>муниципального образования городского поселения г. Поворино</w:t>
            </w:r>
            <w:r w:rsidRPr="00BB37E0">
              <w:rPr>
                <w:color w:val="000000"/>
                <w:sz w:val="28"/>
                <w:szCs w:val="28"/>
              </w:rPr>
              <w:t>.</w:t>
            </w:r>
          </w:p>
          <w:p w:rsidR="00A8122B" w:rsidRPr="00BB37E0" w:rsidRDefault="00A8122B" w:rsidP="004D283F">
            <w:pPr>
              <w:rPr>
                <w:color w:val="000000"/>
                <w:sz w:val="28"/>
                <w:szCs w:val="28"/>
              </w:rPr>
            </w:pPr>
            <w:r w:rsidRPr="00BB37E0">
              <w:rPr>
                <w:color w:val="000000"/>
                <w:sz w:val="28"/>
                <w:szCs w:val="28"/>
              </w:rPr>
              <w:t xml:space="preserve">- создание условий для проживания, работы и отдыха жителей поселения, улучшение состояния территории </w:t>
            </w:r>
            <w:r w:rsidRPr="00BB37E0">
              <w:rPr>
                <w:sz w:val="28"/>
                <w:szCs w:val="28"/>
              </w:rPr>
              <w:t>городского поселения г. Поворино.</w:t>
            </w:r>
          </w:p>
        </w:tc>
      </w:tr>
    </w:tbl>
    <w:p w:rsidR="001164E9" w:rsidRPr="00A8122B" w:rsidRDefault="00A8122B" w:rsidP="00A8122B">
      <w:pPr>
        <w:pStyle w:val="contentheader2cols"/>
        <w:numPr>
          <w:ilvl w:val="0"/>
          <w:numId w:val="35"/>
        </w:numPr>
        <w:suppressAutoHyphens/>
        <w:spacing w:before="120"/>
        <w:jc w:val="center"/>
        <w:rPr>
          <w:sz w:val="28"/>
          <w:szCs w:val="28"/>
        </w:rPr>
      </w:pPr>
      <w:r w:rsidRPr="00A8122B">
        <w:rPr>
          <w:color w:val="auto"/>
          <w:sz w:val="28"/>
          <w:szCs w:val="28"/>
        </w:rPr>
        <w:t>Мероприятия, цели, задачи по переселению граждан из аварийного жилищного фонда.</w:t>
      </w:r>
    </w:p>
    <w:p w:rsidR="001164E9" w:rsidRPr="00797968" w:rsidRDefault="001164E9" w:rsidP="008F06B9">
      <w:pPr>
        <w:pStyle w:val="subheader"/>
        <w:suppressAutoHyphens/>
        <w:spacing w:before="0" w:after="0"/>
        <w:ind w:firstLine="709"/>
        <w:jc w:val="both"/>
        <w:rPr>
          <w:rFonts w:ascii="Times New Roman" w:hAnsi="Times New Roman" w:cs="Times New Roman"/>
          <w:b w:val="0"/>
          <w:sz w:val="28"/>
          <w:szCs w:val="28"/>
        </w:rPr>
      </w:pPr>
      <w:r w:rsidRPr="00797968">
        <w:rPr>
          <w:rFonts w:ascii="Times New Roman" w:hAnsi="Times New Roman" w:cs="Times New Roman"/>
          <w:b w:val="0"/>
          <w:sz w:val="28"/>
          <w:szCs w:val="28"/>
        </w:rPr>
        <w:t xml:space="preserve">Подпрограмма по переселению граждан определяет перечень многоквартирных домов, которые признаны аварийными в установленном </w:t>
      </w:r>
      <w:r w:rsidRPr="00797968">
        <w:rPr>
          <w:rFonts w:ascii="Times New Roman" w:hAnsi="Times New Roman" w:cs="Times New Roman"/>
          <w:b w:val="0"/>
          <w:sz w:val="28"/>
          <w:szCs w:val="28"/>
        </w:rPr>
        <w:lastRenderedPageBreak/>
        <w:t xml:space="preserve">порядке аварийными и подлежащими сносу в связи с физическим износом в процессе их эксплуатации (далее – аварийные многоквартирные дома). Исходя из перечня таких домов, количества и площади жилых помещений в них, в программе обосновывается необходимый объем финансовой поддержки за счет средств Фонда содействия </w:t>
      </w:r>
      <w:r w:rsidR="00B01BAE">
        <w:rPr>
          <w:rFonts w:ascii="Times New Roman" w:hAnsi="Times New Roman" w:cs="Times New Roman"/>
          <w:b w:val="0"/>
          <w:sz w:val="28"/>
          <w:szCs w:val="28"/>
        </w:rPr>
        <w:t xml:space="preserve"> реформированию</w:t>
      </w:r>
      <w:r w:rsidR="00E74AB4">
        <w:rPr>
          <w:rFonts w:ascii="Times New Roman" w:hAnsi="Times New Roman" w:cs="Times New Roman"/>
          <w:b w:val="0"/>
          <w:sz w:val="28"/>
          <w:szCs w:val="28"/>
        </w:rPr>
        <w:t xml:space="preserve"> ЖКХ </w:t>
      </w:r>
      <w:r w:rsidRPr="00797968">
        <w:rPr>
          <w:rFonts w:ascii="Times New Roman" w:hAnsi="Times New Roman" w:cs="Times New Roman"/>
          <w:b w:val="0"/>
          <w:sz w:val="28"/>
          <w:szCs w:val="28"/>
        </w:rPr>
        <w:t>финансированию жилищно-коммунального хозяйства, субъекта Российской Федерации и муниципального образования, которая осуществляется на:</w:t>
      </w:r>
    </w:p>
    <w:p w:rsidR="001164E9" w:rsidRPr="00086DF4" w:rsidRDefault="00797968" w:rsidP="007E0FAC">
      <w:pPr>
        <w:pStyle w:val="subheader"/>
        <w:numPr>
          <w:ilvl w:val="1"/>
          <w:numId w:val="22"/>
        </w:numPr>
        <w:suppressAutoHyphens/>
        <w:autoSpaceDE w:val="0"/>
        <w:autoSpaceDN w:val="0"/>
        <w:adjustRightInd w:val="0"/>
        <w:spacing w:before="0" w:after="0"/>
        <w:ind w:firstLine="709"/>
        <w:jc w:val="both"/>
        <w:rPr>
          <w:rFonts w:ascii="Times New Roman" w:hAnsi="Times New Roman" w:cs="Times New Roman"/>
          <w:b w:val="0"/>
          <w:sz w:val="28"/>
          <w:szCs w:val="28"/>
        </w:rPr>
      </w:pPr>
      <w:r w:rsidRPr="00086DF4">
        <w:rPr>
          <w:rFonts w:ascii="Times New Roman" w:hAnsi="Times New Roman" w:cs="Times New Roman"/>
          <w:b w:val="0"/>
          <w:sz w:val="28"/>
          <w:szCs w:val="28"/>
        </w:rPr>
        <w:t>-</w:t>
      </w:r>
      <w:r w:rsidR="0044457D">
        <w:rPr>
          <w:rFonts w:ascii="Times New Roman" w:hAnsi="Times New Roman" w:cs="Times New Roman"/>
          <w:b w:val="0"/>
          <w:sz w:val="28"/>
          <w:szCs w:val="28"/>
        </w:rPr>
        <w:t xml:space="preserve"> </w:t>
      </w:r>
      <w:r w:rsidR="001164E9" w:rsidRPr="00086DF4">
        <w:rPr>
          <w:rFonts w:ascii="Times New Roman" w:hAnsi="Times New Roman" w:cs="Times New Roman"/>
          <w:b w:val="0"/>
          <w:sz w:val="28"/>
          <w:szCs w:val="28"/>
        </w:rPr>
        <w:t>приобретение у застройщиков жилых помещений в многоквартирных домах (в том числе в многоквартирных домах, стро</w:t>
      </w:r>
      <w:r w:rsidR="00086DF4" w:rsidRPr="00086DF4">
        <w:rPr>
          <w:rFonts w:ascii="Times New Roman" w:hAnsi="Times New Roman" w:cs="Times New Roman"/>
          <w:b w:val="0"/>
          <w:sz w:val="28"/>
          <w:szCs w:val="28"/>
        </w:rPr>
        <w:t>ительство которых не завершено)</w:t>
      </w:r>
      <w:r w:rsidR="00086DF4">
        <w:rPr>
          <w:rFonts w:ascii="Times New Roman" w:hAnsi="Times New Roman" w:cs="Times New Roman"/>
          <w:b w:val="0"/>
          <w:sz w:val="28"/>
          <w:szCs w:val="28"/>
        </w:rPr>
        <w:t>.</w:t>
      </w:r>
    </w:p>
    <w:p w:rsidR="001164E9" w:rsidRPr="00A8122B" w:rsidRDefault="00A8122B" w:rsidP="007E0FAC">
      <w:pPr>
        <w:pStyle w:val="subheader"/>
        <w:numPr>
          <w:ilvl w:val="1"/>
          <w:numId w:val="22"/>
        </w:numPr>
        <w:suppressAutoHyphens/>
        <w:autoSpaceDE w:val="0"/>
        <w:autoSpaceDN w:val="0"/>
        <w:adjustRightInd w:val="0"/>
        <w:spacing w:before="0" w:after="0"/>
        <w:ind w:firstLine="709"/>
        <w:jc w:val="both"/>
        <w:rPr>
          <w:spacing w:val="-4"/>
          <w:sz w:val="28"/>
          <w:szCs w:val="28"/>
        </w:rPr>
      </w:pPr>
      <w:r w:rsidRPr="00086DF4">
        <w:rPr>
          <w:rFonts w:ascii="Times New Roman" w:hAnsi="Times New Roman" w:cs="Times New Roman"/>
          <w:b w:val="0"/>
          <w:spacing w:val="-4"/>
          <w:sz w:val="28"/>
          <w:szCs w:val="28"/>
        </w:rPr>
        <w:t xml:space="preserve"> </w:t>
      </w:r>
      <w:r w:rsidR="001164E9" w:rsidRPr="00086DF4">
        <w:rPr>
          <w:rFonts w:ascii="Times New Roman" w:hAnsi="Times New Roman" w:cs="Times New Roman"/>
          <w:b w:val="0"/>
          <w:spacing w:val="-4"/>
          <w:sz w:val="28"/>
          <w:szCs w:val="28"/>
        </w:rPr>
        <w:t>Подпрограмма обеспечивает выполнение обязательного условия получения финансовой поддержки за счет средств Фонда содействия реформированию жилищно-коммунального хозяйства в соответствии с Федеральным законом № 185-ФЗ</w:t>
      </w:r>
      <w:r w:rsidR="001164E9" w:rsidRPr="00086DF4">
        <w:rPr>
          <w:spacing w:val="-4"/>
          <w:sz w:val="28"/>
          <w:szCs w:val="28"/>
        </w:rPr>
        <w:t>.</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Целью подпрограммы является финансовое и организационное обеспечение переселения граждан из аварийных многоквартирных домов.</w:t>
      </w:r>
    </w:p>
    <w:p w:rsidR="001164E9" w:rsidRPr="00797968" w:rsidRDefault="001164E9" w:rsidP="007E0FAC">
      <w:pPr>
        <w:suppressAutoHyphens/>
        <w:autoSpaceDE w:val="0"/>
        <w:autoSpaceDN w:val="0"/>
        <w:adjustRightInd w:val="0"/>
        <w:ind w:firstLine="709"/>
        <w:jc w:val="both"/>
        <w:rPr>
          <w:b/>
          <w:sz w:val="28"/>
          <w:szCs w:val="28"/>
        </w:rPr>
      </w:pPr>
      <w:r w:rsidRPr="00797968">
        <w:rPr>
          <w:sz w:val="28"/>
          <w:szCs w:val="28"/>
        </w:rPr>
        <w:t>Для достижения цели подпрограммы необходимо решить задачи по переселению граждан из аварийных многоквартирных домов, признанных в установленном порядке аварийными и подлежащими сносу в связи с физическим износом в процессе их эксплуатации.</w:t>
      </w:r>
    </w:p>
    <w:p w:rsidR="001164E9" w:rsidRPr="00797968" w:rsidRDefault="001164E9" w:rsidP="007E0FAC">
      <w:pPr>
        <w:suppressAutoHyphens/>
        <w:ind w:firstLine="709"/>
        <w:jc w:val="both"/>
        <w:rPr>
          <w:sz w:val="28"/>
          <w:szCs w:val="28"/>
        </w:rPr>
      </w:pPr>
      <w:r w:rsidRPr="00797968">
        <w:rPr>
          <w:sz w:val="28"/>
          <w:szCs w:val="28"/>
        </w:rPr>
        <w:t xml:space="preserve"> Основная задача подпрограммы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Система мероприятий подпрограммы (разработана на основании рекомендаций Фонда содействия реформированию жилищно-коммунального хозяйства) включает в себя работу по следующим направлениям:</w:t>
      </w:r>
    </w:p>
    <w:p w:rsidR="001164E9" w:rsidRPr="00797968" w:rsidRDefault="001164E9" w:rsidP="007E0FAC">
      <w:pPr>
        <w:pStyle w:val="ConsPlusNormal"/>
        <w:widowControl/>
        <w:suppressAutoHyphens/>
        <w:ind w:firstLine="709"/>
        <w:jc w:val="both"/>
        <w:rPr>
          <w:rFonts w:ascii="Times New Roman" w:hAnsi="Times New Roman" w:cs="Times New Roman"/>
          <w:spacing w:val="-6"/>
          <w:sz w:val="28"/>
          <w:szCs w:val="28"/>
        </w:rPr>
      </w:pPr>
      <w:r w:rsidRPr="00797968">
        <w:rPr>
          <w:rFonts w:ascii="Times New Roman" w:hAnsi="Times New Roman" w:cs="Times New Roman"/>
          <w:spacing w:val="-6"/>
          <w:sz w:val="28"/>
          <w:szCs w:val="28"/>
        </w:rPr>
        <w:t>- включение в подпрограмму аварийных многоквартирных домов, в которых все собственники помещений на общих собраниях приняли единогласное решение о готовности участвовать в Программе;</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определение общей стоимости подпрограммы, включая предоставление финансовой поддержки средств Фонда и средств субъекта Российской Федерации;</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определение суммы расходов бюджета муниципального образования на софинансирование подпрограммы (без учета предоставления финансовой поддержки за счет средств Фонда и субъекта Российской Федерации);</w:t>
      </w:r>
    </w:p>
    <w:p w:rsidR="001164E9" w:rsidRPr="00797968" w:rsidRDefault="001164E9" w:rsidP="007E0FAC">
      <w:pPr>
        <w:pStyle w:val="ConsPlusNormal"/>
        <w:widowControl/>
        <w:suppressAutoHyphens/>
        <w:ind w:firstLine="709"/>
        <w:jc w:val="both"/>
        <w:rPr>
          <w:rFonts w:ascii="Times New Roman" w:hAnsi="Times New Roman" w:cs="Times New Roman"/>
          <w:spacing w:val="-6"/>
          <w:sz w:val="28"/>
          <w:szCs w:val="28"/>
        </w:rPr>
      </w:pPr>
      <w:r w:rsidRPr="00797968">
        <w:rPr>
          <w:rFonts w:ascii="Times New Roman" w:hAnsi="Times New Roman" w:cs="Times New Roman"/>
          <w:spacing w:val="-6"/>
          <w:sz w:val="28"/>
          <w:szCs w:val="28"/>
        </w:rPr>
        <w:t>- привлечение бюджетных и внебюджетных финансовых ресурсов для реализации подпрограммы;</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определение площади расселяемых помещений аварийных домов;</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приобретение жилых помещений в многоквартирных домах у застройщиков, а также у лиц, не являющихся застройщиками, не превышающую стоимость одного квадратного метра общей площади жилого помещения, определяемую федеральным органом исполнительной власти;</w:t>
      </w:r>
    </w:p>
    <w:p w:rsidR="001164E9" w:rsidRPr="00797968" w:rsidRDefault="001164E9" w:rsidP="001164E9">
      <w:pPr>
        <w:suppressAutoHyphens/>
        <w:autoSpaceDE w:val="0"/>
        <w:autoSpaceDN w:val="0"/>
        <w:adjustRightInd w:val="0"/>
        <w:spacing w:before="120"/>
        <w:ind w:firstLine="709"/>
        <w:jc w:val="both"/>
        <w:rPr>
          <w:sz w:val="28"/>
          <w:szCs w:val="28"/>
        </w:rPr>
      </w:pPr>
      <w:r w:rsidRPr="00797968">
        <w:rPr>
          <w:sz w:val="28"/>
          <w:szCs w:val="28"/>
        </w:rPr>
        <w:lastRenderedPageBreak/>
        <w:t>Источниками финансирования расходов на переселение граждан из аварийного жилищного фонда в рамках реализации подпрограммы являются:</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Фонд содействия реформирования жилищно-коммунального хозяйства;</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областной бюджет;</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местный бюджет.</w:t>
      </w:r>
    </w:p>
    <w:p w:rsidR="001164E9" w:rsidRPr="00797968" w:rsidRDefault="001164E9" w:rsidP="007E0FAC">
      <w:pPr>
        <w:suppressAutoHyphens/>
        <w:autoSpaceDE w:val="0"/>
        <w:autoSpaceDN w:val="0"/>
        <w:adjustRightInd w:val="0"/>
        <w:ind w:firstLine="709"/>
        <w:jc w:val="both"/>
        <w:rPr>
          <w:spacing w:val="-4"/>
          <w:sz w:val="28"/>
          <w:szCs w:val="28"/>
        </w:rPr>
      </w:pPr>
      <w:r w:rsidRPr="00797968">
        <w:rPr>
          <w:spacing w:val="-4"/>
          <w:sz w:val="28"/>
          <w:szCs w:val="28"/>
        </w:rPr>
        <w:t xml:space="preserve">В соответствии с частью 1 статьи 18 Федерального закона № 185-ФЗ обязательным условием предоставления финансовой поддержки за счет средств Фонда является выделение из бюджета городского поселения город Поворино, претендующего на предоставление финансовой поддержки за счет средств Фонда, средств на долевое финансирование мероприятий по переселению граждан из аварийного жилищного фонда. </w:t>
      </w:r>
    </w:p>
    <w:p w:rsidR="001164E9" w:rsidRPr="00797968" w:rsidRDefault="001164E9" w:rsidP="007E0FAC">
      <w:pPr>
        <w:suppressAutoHyphens/>
        <w:autoSpaceDE w:val="0"/>
        <w:autoSpaceDN w:val="0"/>
        <w:adjustRightInd w:val="0"/>
        <w:ind w:firstLine="709"/>
        <w:jc w:val="both"/>
        <w:rPr>
          <w:spacing w:val="-4"/>
          <w:sz w:val="28"/>
          <w:szCs w:val="28"/>
        </w:rPr>
      </w:pPr>
      <w:r w:rsidRPr="00797968">
        <w:rPr>
          <w:spacing w:val="-4"/>
          <w:sz w:val="28"/>
          <w:szCs w:val="28"/>
        </w:rPr>
        <w:t>Стоимость затрат на реализацию подпрограммы рассчитывается исходя из произведения общей площади занимаемых гражданами жилых помещений в аварийных многоквартирных домах, включенных в программу, и предельной стоимости одного квадратного метра жилого помещения.</w:t>
      </w:r>
    </w:p>
    <w:p w:rsidR="001164E9" w:rsidRPr="00797968" w:rsidRDefault="001164E9" w:rsidP="007E0FAC">
      <w:pPr>
        <w:suppressAutoHyphens/>
        <w:ind w:firstLine="709"/>
        <w:jc w:val="both"/>
        <w:rPr>
          <w:spacing w:val="-6"/>
          <w:sz w:val="28"/>
          <w:szCs w:val="28"/>
        </w:rPr>
      </w:pPr>
      <w:r w:rsidRPr="00797968">
        <w:rPr>
          <w:spacing w:val="-6"/>
          <w:sz w:val="28"/>
          <w:szCs w:val="28"/>
        </w:rPr>
        <w:t xml:space="preserve"> Предельная стоимость одного квадратного метра общей площади жилых помещений, предоставляемых гражданам в соответствии с настоящей подпрограммой, устанавливается для Воронежской области приказом Мини</w:t>
      </w:r>
      <w:r w:rsidR="00F579B9">
        <w:rPr>
          <w:spacing w:val="-6"/>
          <w:sz w:val="28"/>
          <w:szCs w:val="28"/>
        </w:rPr>
        <w:t xml:space="preserve">стерства строительства </w:t>
      </w:r>
      <w:r w:rsidRPr="00797968">
        <w:rPr>
          <w:spacing w:val="-6"/>
          <w:sz w:val="28"/>
          <w:szCs w:val="28"/>
        </w:rPr>
        <w:t xml:space="preserve">Российской Федерации. </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Переселение граждан из аварийного жилищного фонда осуществляется в соответствии с нормами Жилищного кодекса РФ и частью 3 статьи 16 Федерального закона № 185-ФЗ.</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Гражданам, переселяемым из жилых помещений аварийного жилищного фонда, занимаемых по договорам социального найма, в соответствии со статьями 86 и 89 Жилищного кодекса Российской Федерации предоставляются жилые помещения, благоустроенные применительно к условиям населенного пункта (городского поселения г.Поворино), равнозначные по общей площади ранее занимаемым жилым помещениям, отвечающие установленным жилищным законодательством требованиям и находящиеся в черте городского поселения г.Поворино, с заключением договоров социального найма между администрацией городского поселения и нанимателем квартиры.</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 xml:space="preserve">При переселении из квартир, находящихся в частной собственности, между администрацией и собственником квартиры заключается договор мены, вначале на квартиру в расселяемом жилом доме, в дальнейшем на приобретенное жилое помещение. Все договора регистрируются в Поворинском отделе Федеральной службы государственной регистрации кадастра и картографии по Воронежской области. </w:t>
      </w:r>
    </w:p>
    <w:p w:rsidR="001164E9" w:rsidRPr="00797968" w:rsidRDefault="009E4010" w:rsidP="007E0FAC">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переселены  на  01.01.2018г.</w:t>
      </w:r>
      <w:r w:rsidR="001164E9" w:rsidRPr="00797968">
        <w:rPr>
          <w:rFonts w:ascii="Times New Roman" w:hAnsi="Times New Roman" w:cs="Times New Roman"/>
          <w:b w:val="0"/>
          <w:sz w:val="28"/>
          <w:szCs w:val="28"/>
        </w:rPr>
        <w:t xml:space="preserve"> следующие многоквартир</w:t>
      </w:r>
      <w:r w:rsidR="00870E32" w:rsidRPr="00797968">
        <w:rPr>
          <w:rFonts w:ascii="Times New Roman" w:hAnsi="Times New Roman" w:cs="Times New Roman"/>
          <w:b w:val="0"/>
          <w:sz w:val="28"/>
          <w:szCs w:val="28"/>
        </w:rPr>
        <w:t>ные дома, признанные аварийными до 1 января 2012 г</w:t>
      </w:r>
      <w:r w:rsidR="002A77C4">
        <w:rPr>
          <w:rFonts w:ascii="Times New Roman" w:hAnsi="Times New Roman" w:cs="Times New Roman"/>
          <w:b w:val="0"/>
          <w:sz w:val="28"/>
          <w:szCs w:val="28"/>
        </w:rPr>
        <w:t>ода в г. Поворино</w:t>
      </w:r>
    </w:p>
    <w:p w:rsidR="007E0FAC" w:rsidRPr="00797968" w:rsidRDefault="007E0FAC" w:rsidP="001164E9">
      <w:pPr>
        <w:pStyle w:val="subheader"/>
        <w:suppressAutoHyphens/>
        <w:spacing w:before="120" w:after="0"/>
        <w:ind w:firstLine="709"/>
        <w:jc w:val="both"/>
        <w:rPr>
          <w:rFonts w:ascii="Times New Roman" w:hAnsi="Times New Roman" w:cs="Times New Roman"/>
          <w:b w:val="0"/>
          <w:sz w:val="28"/>
          <w:szCs w:val="28"/>
        </w:rPr>
        <w:sectPr w:rsidR="007E0FAC" w:rsidRPr="00797968" w:rsidSect="00A05117">
          <w:headerReference w:type="default" r:id="rId9"/>
          <w:footerReference w:type="default" r:id="rId10"/>
          <w:pgSz w:w="11905" w:h="16838" w:code="9"/>
          <w:pgMar w:top="567" w:right="567" w:bottom="567" w:left="1418" w:header="720" w:footer="720" w:gutter="0"/>
          <w:pgNumType w:start="1"/>
          <w:cols w:space="720"/>
          <w:titlePg/>
          <w:docGrid w:linePitch="326"/>
        </w:sectPr>
      </w:pPr>
    </w:p>
    <w:p w:rsidR="001164E9" w:rsidRPr="002A77C4" w:rsidRDefault="002A77C4" w:rsidP="001164E9">
      <w:pPr>
        <w:pStyle w:val="subheader"/>
        <w:suppressAutoHyphens/>
        <w:spacing w:before="12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1. </w:t>
      </w:r>
      <w:r w:rsidR="001164E9" w:rsidRPr="002A77C4">
        <w:rPr>
          <w:rFonts w:ascii="Times New Roman" w:hAnsi="Times New Roman" w:cs="Times New Roman"/>
          <w:b w:val="0"/>
          <w:sz w:val="28"/>
          <w:szCs w:val="28"/>
        </w:rPr>
        <w:t xml:space="preserve"> ул. Центральная, д. 5;</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1164E9" w:rsidRPr="002A77C4">
        <w:rPr>
          <w:rFonts w:ascii="Times New Roman" w:hAnsi="Times New Roman" w:cs="Times New Roman"/>
          <w:b w:val="0"/>
          <w:sz w:val="28"/>
          <w:szCs w:val="28"/>
        </w:rPr>
        <w:t xml:space="preserve"> ул. Центральная, д. 6;</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1164E9" w:rsidRPr="002A77C4">
        <w:rPr>
          <w:rFonts w:ascii="Times New Roman" w:hAnsi="Times New Roman" w:cs="Times New Roman"/>
          <w:b w:val="0"/>
          <w:sz w:val="28"/>
          <w:szCs w:val="28"/>
        </w:rPr>
        <w:t xml:space="preserve"> разъезд </w:t>
      </w:r>
      <w:smartTag w:uri="urn:schemas-microsoft-com:office:smarttags" w:element="metricconverter">
        <w:smartTagPr>
          <w:attr w:name="ProductID" w:val="710 км"/>
        </w:smartTagPr>
        <w:r w:rsidR="001164E9" w:rsidRPr="002A77C4">
          <w:rPr>
            <w:rFonts w:ascii="Times New Roman" w:hAnsi="Times New Roman" w:cs="Times New Roman"/>
            <w:b w:val="0"/>
            <w:sz w:val="28"/>
            <w:szCs w:val="28"/>
          </w:rPr>
          <w:t>710 км</w:t>
        </w:r>
      </w:smartTag>
      <w:r w:rsidR="001164E9" w:rsidRPr="002A77C4">
        <w:rPr>
          <w:rFonts w:ascii="Times New Roman" w:hAnsi="Times New Roman" w:cs="Times New Roman"/>
          <w:b w:val="0"/>
          <w:sz w:val="28"/>
          <w:szCs w:val="28"/>
        </w:rPr>
        <w:t>., д. 2;</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001164E9" w:rsidRPr="002A77C4">
        <w:rPr>
          <w:rFonts w:ascii="Times New Roman" w:hAnsi="Times New Roman" w:cs="Times New Roman"/>
          <w:b w:val="0"/>
          <w:sz w:val="28"/>
          <w:szCs w:val="28"/>
        </w:rPr>
        <w:t xml:space="preserve"> разъезд </w:t>
      </w:r>
      <w:smartTag w:uri="urn:schemas-microsoft-com:office:smarttags" w:element="metricconverter">
        <w:smartTagPr>
          <w:attr w:name="ProductID" w:val="710 км"/>
        </w:smartTagPr>
        <w:r w:rsidR="001164E9" w:rsidRPr="002A77C4">
          <w:rPr>
            <w:rFonts w:ascii="Times New Roman" w:hAnsi="Times New Roman" w:cs="Times New Roman"/>
            <w:b w:val="0"/>
            <w:sz w:val="28"/>
            <w:szCs w:val="28"/>
          </w:rPr>
          <w:t>710 км</w:t>
        </w:r>
      </w:smartTag>
      <w:r w:rsidR="001164E9" w:rsidRPr="002A77C4">
        <w:rPr>
          <w:rFonts w:ascii="Times New Roman" w:hAnsi="Times New Roman" w:cs="Times New Roman"/>
          <w:b w:val="0"/>
          <w:sz w:val="28"/>
          <w:szCs w:val="28"/>
        </w:rPr>
        <w:t>., д. 3;</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1164E9" w:rsidRPr="002A77C4">
        <w:rPr>
          <w:rFonts w:ascii="Times New Roman" w:hAnsi="Times New Roman" w:cs="Times New Roman"/>
          <w:b w:val="0"/>
          <w:sz w:val="28"/>
          <w:szCs w:val="28"/>
        </w:rPr>
        <w:t xml:space="preserve"> разъезд </w:t>
      </w:r>
      <w:smartTag w:uri="urn:schemas-microsoft-com:office:smarttags" w:element="metricconverter">
        <w:smartTagPr>
          <w:attr w:name="ProductID" w:val="710 км"/>
        </w:smartTagPr>
        <w:r w:rsidR="001164E9" w:rsidRPr="002A77C4">
          <w:rPr>
            <w:rFonts w:ascii="Times New Roman" w:hAnsi="Times New Roman" w:cs="Times New Roman"/>
            <w:b w:val="0"/>
            <w:sz w:val="28"/>
            <w:szCs w:val="28"/>
          </w:rPr>
          <w:t>710 км</w:t>
        </w:r>
      </w:smartTag>
      <w:r w:rsidR="001164E9" w:rsidRPr="002A77C4">
        <w:rPr>
          <w:rFonts w:ascii="Times New Roman" w:hAnsi="Times New Roman" w:cs="Times New Roman"/>
          <w:b w:val="0"/>
          <w:sz w:val="28"/>
          <w:szCs w:val="28"/>
        </w:rPr>
        <w:t>., д. 5;</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6. </w:t>
      </w:r>
      <w:r w:rsidR="001164E9" w:rsidRPr="002A77C4">
        <w:rPr>
          <w:rFonts w:ascii="Times New Roman" w:hAnsi="Times New Roman" w:cs="Times New Roman"/>
          <w:b w:val="0"/>
          <w:sz w:val="28"/>
          <w:szCs w:val="28"/>
        </w:rPr>
        <w:t xml:space="preserve"> разъезд </w:t>
      </w:r>
      <w:smartTag w:uri="urn:schemas-microsoft-com:office:smarttags" w:element="metricconverter">
        <w:smartTagPr>
          <w:attr w:name="ProductID" w:val="710 км"/>
        </w:smartTagPr>
        <w:r w:rsidR="001164E9" w:rsidRPr="002A77C4">
          <w:rPr>
            <w:rFonts w:ascii="Times New Roman" w:hAnsi="Times New Roman" w:cs="Times New Roman"/>
            <w:b w:val="0"/>
            <w:sz w:val="28"/>
            <w:szCs w:val="28"/>
          </w:rPr>
          <w:t>710 км</w:t>
        </w:r>
      </w:smartTag>
      <w:r w:rsidR="001164E9" w:rsidRPr="002A77C4">
        <w:rPr>
          <w:rFonts w:ascii="Times New Roman" w:hAnsi="Times New Roman" w:cs="Times New Roman"/>
          <w:b w:val="0"/>
          <w:sz w:val="28"/>
          <w:szCs w:val="28"/>
        </w:rPr>
        <w:t>., д. 6;</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sidR="001164E9" w:rsidRPr="002A77C4">
        <w:rPr>
          <w:rFonts w:ascii="Times New Roman" w:hAnsi="Times New Roman" w:cs="Times New Roman"/>
          <w:b w:val="0"/>
          <w:sz w:val="28"/>
          <w:szCs w:val="28"/>
        </w:rPr>
        <w:t xml:space="preserve"> разъезд </w:t>
      </w:r>
      <w:smartTag w:uri="urn:schemas-microsoft-com:office:smarttags" w:element="metricconverter">
        <w:smartTagPr>
          <w:attr w:name="ProductID" w:val="710 км"/>
        </w:smartTagPr>
        <w:r w:rsidR="001164E9" w:rsidRPr="002A77C4">
          <w:rPr>
            <w:rFonts w:ascii="Times New Roman" w:hAnsi="Times New Roman" w:cs="Times New Roman"/>
            <w:b w:val="0"/>
            <w:sz w:val="28"/>
            <w:szCs w:val="28"/>
          </w:rPr>
          <w:t>710 км</w:t>
        </w:r>
      </w:smartTag>
      <w:r w:rsidR="001164E9" w:rsidRPr="002A77C4">
        <w:rPr>
          <w:rFonts w:ascii="Times New Roman" w:hAnsi="Times New Roman" w:cs="Times New Roman"/>
          <w:b w:val="0"/>
          <w:sz w:val="28"/>
          <w:szCs w:val="28"/>
        </w:rPr>
        <w:t>., д. 7;</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8. </w:t>
      </w:r>
      <w:r w:rsidR="001164E9" w:rsidRPr="002A77C4">
        <w:rPr>
          <w:rFonts w:ascii="Times New Roman" w:hAnsi="Times New Roman" w:cs="Times New Roman"/>
          <w:b w:val="0"/>
          <w:sz w:val="28"/>
          <w:szCs w:val="28"/>
        </w:rPr>
        <w:t xml:space="preserve"> ул. Локомотивная, д. 6;</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9. </w:t>
      </w:r>
      <w:r w:rsidR="001164E9" w:rsidRPr="002A77C4">
        <w:rPr>
          <w:rFonts w:ascii="Times New Roman" w:hAnsi="Times New Roman" w:cs="Times New Roman"/>
          <w:b w:val="0"/>
          <w:sz w:val="28"/>
          <w:szCs w:val="28"/>
        </w:rPr>
        <w:t xml:space="preserve"> ул. Локомотивная, д. 8;</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10.</w:t>
      </w:r>
      <w:r w:rsidR="00490AD6" w:rsidRPr="002A77C4">
        <w:rPr>
          <w:rFonts w:ascii="Times New Roman" w:hAnsi="Times New Roman" w:cs="Times New Roman"/>
          <w:b w:val="0"/>
          <w:sz w:val="28"/>
          <w:szCs w:val="28"/>
        </w:rPr>
        <w:t xml:space="preserve"> ул.</w:t>
      </w:r>
      <w:r w:rsidR="007E0FAC" w:rsidRPr="002A77C4">
        <w:rPr>
          <w:rFonts w:ascii="Times New Roman" w:hAnsi="Times New Roman" w:cs="Times New Roman"/>
          <w:b w:val="0"/>
          <w:sz w:val="28"/>
          <w:szCs w:val="28"/>
        </w:rPr>
        <w:t>Локомотивная, д. 1</w:t>
      </w:r>
      <w:r w:rsidR="001221AF" w:rsidRPr="002A77C4">
        <w:rPr>
          <w:rFonts w:ascii="Times New Roman" w:hAnsi="Times New Roman" w:cs="Times New Roman"/>
          <w:b w:val="0"/>
          <w:sz w:val="28"/>
          <w:szCs w:val="28"/>
        </w:rPr>
        <w:t>0</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11.</w:t>
      </w:r>
      <w:r w:rsidR="00490AD6" w:rsidRPr="002A77C4">
        <w:rPr>
          <w:rFonts w:ascii="Times New Roman" w:hAnsi="Times New Roman" w:cs="Times New Roman"/>
          <w:b w:val="0"/>
          <w:sz w:val="28"/>
          <w:szCs w:val="28"/>
        </w:rPr>
        <w:t xml:space="preserve"> ул.</w:t>
      </w:r>
      <w:r w:rsidR="001164E9" w:rsidRPr="002A77C4">
        <w:rPr>
          <w:rFonts w:ascii="Times New Roman" w:hAnsi="Times New Roman" w:cs="Times New Roman"/>
          <w:b w:val="0"/>
          <w:sz w:val="28"/>
          <w:szCs w:val="28"/>
        </w:rPr>
        <w:t>Локомотивна</w:t>
      </w:r>
      <w:r w:rsidR="007E0FAC" w:rsidRPr="002A77C4">
        <w:rPr>
          <w:rFonts w:ascii="Times New Roman" w:hAnsi="Times New Roman" w:cs="Times New Roman"/>
          <w:b w:val="0"/>
          <w:sz w:val="28"/>
          <w:szCs w:val="28"/>
        </w:rPr>
        <w:t>я, д. 1</w:t>
      </w:r>
      <w:r w:rsidR="001221AF" w:rsidRPr="002A77C4">
        <w:rPr>
          <w:rFonts w:ascii="Times New Roman" w:hAnsi="Times New Roman" w:cs="Times New Roman"/>
          <w:b w:val="0"/>
          <w:sz w:val="28"/>
          <w:szCs w:val="28"/>
        </w:rPr>
        <w:t>2</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12. </w:t>
      </w:r>
      <w:r w:rsidR="001164E9" w:rsidRPr="002A77C4">
        <w:rPr>
          <w:rFonts w:ascii="Times New Roman" w:hAnsi="Times New Roman" w:cs="Times New Roman"/>
          <w:b w:val="0"/>
          <w:sz w:val="28"/>
          <w:szCs w:val="28"/>
        </w:rPr>
        <w:t>ул. Чапаева, д.38;</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13. </w:t>
      </w:r>
      <w:r w:rsidR="001164E9" w:rsidRPr="002A77C4">
        <w:rPr>
          <w:rFonts w:ascii="Times New Roman" w:hAnsi="Times New Roman" w:cs="Times New Roman"/>
          <w:b w:val="0"/>
          <w:sz w:val="28"/>
          <w:szCs w:val="28"/>
        </w:rPr>
        <w:t xml:space="preserve"> ул. Лесопитомник, д. 4;</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14. </w:t>
      </w:r>
      <w:r w:rsidR="001164E9" w:rsidRPr="002A77C4">
        <w:rPr>
          <w:rFonts w:ascii="Times New Roman" w:hAnsi="Times New Roman" w:cs="Times New Roman"/>
          <w:b w:val="0"/>
          <w:sz w:val="28"/>
          <w:szCs w:val="28"/>
        </w:rPr>
        <w:t xml:space="preserve"> ул. Свободы, д. 1;</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15. </w:t>
      </w:r>
      <w:r w:rsidR="001164E9" w:rsidRPr="002A77C4">
        <w:rPr>
          <w:rFonts w:ascii="Times New Roman" w:hAnsi="Times New Roman" w:cs="Times New Roman"/>
          <w:b w:val="0"/>
          <w:sz w:val="28"/>
          <w:szCs w:val="28"/>
        </w:rPr>
        <w:t xml:space="preserve"> ул. Линейная, д. 29;</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16. </w:t>
      </w:r>
      <w:r w:rsidR="001164E9" w:rsidRPr="002A77C4">
        <w:rPr>
          <w:rFonts w:ascii="Times New Roman" w:hAnsi="Times New Roman" w:cs="Times New Roman"/>
          <w:b w:val="0"/>
          <w:sz w:val="28"/>
          <w:szCs w:val="28"/>
        </w:rPr>
        <w:t xml:space="preserve"> ул. Линейная, д. 34;</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17. </w:t>
      </w:r>
      <w:r w:rsidR="001164E9" w:rsidRPr="002A77C4">
        <w:rPr>
          <w:rFonts w:ascii="Times New Roman" w:hAnsi="Times New Roman" w:cs="Times New Roman"/>
          <w:b w:val="0"/>
          <w:sz w:val="28"/>
          <w:szCs w:val="28"/>
        </w:rPr>
        <w:t xml:space="preserve"> ул. Линейная, д. 38;</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18. </w:t>
      </w:r>
      <w:r w:rsidR="001164E9" w:rsidRPr="002A77C4">
        <w:rPr>
          <w:rFonts w:ascii="Times New Roman" w:hAnsi="Times New Roman" w:cs="Times New Roman"/>
          <w:b w:val="0"/>
          <w:sz w:val="28"/>
          <w:szCs w:val="28"/>
        </w:rPr>
        <w:t xml:space="preserve"> ул. Линейная, д. 39;</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19. </w:t>
      </w:r>
      <w:r w:rsidR="001164E9" w:rsidRPr="002A77C4">
        <w:rPr>
          <w:rFonts w:ascii="Times New Roman" w:hAnsi="Times New Roman" w:cs="Times New Roman"/>
          <w:b w:val="0"/>
          <w:sz w:val="28"/>
          <w:szCs w:val="28"/>
        </w:rPr>
        <w:t xml:space="preserve"> ул. Линейная, д. 40;</w:t>
      </w:r>
    </w:p>
    <w:p w:rsidR="001164E9" w:rsidRPr="002A77C4" w:rsidRDefault="002A77C4"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20. </w:t>
      </w:r>
      <w:r w:rsidR="001164E9" w:rsidRPr="002A77C4">
        <w:rPr>
          <w:rFonts w:ascii="Times New Roman" w:hAnsi="Times New Roman" w:cs="Times New Roman"/>
          <w:b w:val="0"/>
          <w:sz w:val="28"/>
          <w:szCs w:val="28"/>
        </w:rPr>
        <w:t xml:space="preserve"> ул. Линейная, д. 41;</w:t>
      </w:r>
    </w:p>
    <w:p w:rsidR="007E0FAC" w:rsidRPr="002A77C4" w:rsidRDefault="007E0FAC" w:rsidP="001164E9">
      <w:pPr>
        <w:pStyle w:val="subheader"/>
        <w:suppressAutoHyphens/>
        <w:spacing w:before="0" w:after="0"/>
        <w:ind w:firstLine="709"/>
        <w:jc w:val="both"/>
        <w:rPr>
          <w:rFonts w:ascii="Times New Roman" w:hAnsi="Times New Roman" w:cs="Times New Roman"/>
          <w:b w:val="0"/>
          <w:sz w:val="28"/>
          <w:szCs w:val="28"/>
        </w:rPr>
      </w:pPr>
    </w:p>
    <w:p w:rsidR="00995770" w:rsidRPr="002A77C4" w:rsidRDefault="00995770" w:rsidP="001164E9">
      <w:pPr>
        <w:pStyle w:val="subheader"/>
        <w:suppressAutoHyphens/>
        <w:spacing w:before="0" w:after="0"/>
        <w:ind w:firstLine="709"/>
        <w:jc w:val="both"/>
        <w:rPr>
          <w:rFonts w:ascii="Times New Roman" w:hAnsi="Times New Roman" w:cs="Times New Roman"/>
          <w:b w:val="0"/>
          <w:sz w:val="28"/>
          <w:szCs w:val="28"/>
        </w:rPr>
      </w:pPr>
    </w:p>
    <w:p w:rsidR="00995770" w:rsidRPr="002A77C4" w:rsidRDefault="00995770" w:rsidP="001164E9">
      <w:pPr>
        <w:pStyle w:val="subheader"/>
        <w:suppressAutoHyphens/>
        <w:spacing w:before="0" w:after="0"/>
        <w:ind w:firstLine="709"/>
        <w:jc w:val="both"/>
        <w:rPr>
          <w:rFonts w:ascii="Times New Roman" w:hAnsi="Times New Roman" w:cs="Times New Roman"/>
          <w:b w:val="0"/>
          <w:sz w:val="28"/>
          <w:szCs w:val="28"/>
        </w:rPr>
        <w:sectPr w:rsidR="00995770" w:rsidRPr="002A77C4" w:rsidSect="007E0FAC">
          <w:type w:val="continuous"/>
          <w:pgSz w:w="11905" w:h="16838" w:code="9"/>
          <w:pgMar w:top="567" w:right="567" w:bottom="567" w:left="1588" w:header="720" w:footer="720" w:gutter="0"/>
          <w:cols w:num="2" w:space="720"/>
        </w:sectPr>
      </w:pPr>
    </w:p>
    <w:p w:rsidR="00995770" w:rsidRPr="00797968" w:rsidRDefault="00995770" w:rsidP="00995770">
      <w:pPr>
        <w:pStyle w:val="subheader"/>
        <w:suppressAutoHyphens/>
        <w:spacing w:before="0" w:after="0"/>
        <w:ind w:firstLine="709"/>
        <w:jc w:val="both"/>
        <w:rPr>
          <w:rFonts w:ascii="Times New Roman" w:hAnsi="Times New Roman" w:cs="Times New Roman"/>
          <w:b w:val="0"/>
          <w:sz w:val="28"/>
          <w:szCs w:val="28"/>
        </w:rPr>
      </w:pPr>
      <w:r w:rsidRPr="00797968">
        <w:rPr>
          <w:rFonts w:ascii="Times New Roman" w:hAnsi="Times New Roman" w:cs="Times New Roman"/>
          <w:b w:val="0"/>
          <w:sz w:val="28"/>
          <w:szCs w:val="28"/>
        </w:rPr>
        <w:lastRenderedPageBreak/>
        <w:t xml:space="preserve">- к переселению планируются следующие многоквартирные дома, признанные аварийными после 1 января 2012 года. </w:t>
      </w:r>
    </w:p>
    <w:p w:rsidR="00995770" w:rsidRPr="00797968" w:rsidRDefault="00995770" w:rsidP="00995770">
      <w:pPr>
        <w:pStyle w:val="subheader"/>
        <w:suppressAutoHyphens/>
        <w:spacing w:before="120" w:after="0"/>
        <w:ind w:firstLine="709"/>
        <w:jc w:val="both"/>
        <w:rPr>
          <w:rFonts w:ascii="Times New Roman" w:hAnsi="Times New Roman" w:cs="Times New Roman"/>
          <w:b w:val="0"/>
          <w:sz w:val="28"/>
          <w:szCs w:val="28"/>
        </w:rPr>
        <w:sectPr w:rsidR="00995770" w:rsidRPr="00797968" w:rsidSect="00995770">
          <w:headerReference w:type="default" r:id="rId11"/>
          <w:type w:val="continuous"/>
          <w:pgSz w:w="11905" w:h="16838" w:code="9"/>
          <w:pgMar w:top="567" w:right="567" w:bottom="567" w:left="1588" w:header="720" w:footer="720" w:gutter="0"/>
          <w:cols w:space="720"/>
        </w:sectPr>
      </w:pPr>
    </w:p>
    <w:p w:rsidR="00995770" w:rsidRPr="00797968" w:rsidRDefault="00BB2D59" w:rsidP="00995770">
      <w:pPr>
        <w:pStyle w:val="subheader"/>
        <w:suppressAutoHyphens/>
        <w:spacing w:before="12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 г. Поворино, Феоктистова</w:t>
      </w:r>
      <w:r w:rsidR="00195E4C">
        <w:rPr>
          <w:rFonts w:ascii="Times New Roman" w:hAnsi="Times New Roman" w:cs="Times New Roman"/>
          <w:b w:val="0"/>
          <w:sz w:val="28"/>
          <w:szCs w:val="28"/>
        </w:rPr>
        <w:t>,</w:t>
      </w:r>
      <w:r>
        <w:rPr>
          <w:rFonts w:ascii="Times New Roman" w:hAnsi="Times New Roman" w:cs="Times New Roman"/>
          <w:b w:val="0"/>
          <w:sz w:val="28"/>
          <w:szCs w:val="28"/>
        </w:rPr>
        <w:t xml:space="preserve"> д.2</w:t>
      </w:r>
      <w:r w:rsidR="00995770" w:rsidRPr="00797968">
        <w:rPr>
          <w:rFonts w:ascii="Times New Roman" w:hAnsi="Times New Roman" w:cs="Times New Roman"/>
          <w:b w:val="0"/>
          <w:sz w:val="28"/>
          <w:szCs w:val="28"/>
        </w:rPr>
        <w:t>;</w:t>
      </w:r>
    </w:p>
    <w:p w:rsidR="00995770" w:rsidRDefault="00995770" w:rsidP="00995770">
      <w:pPr>
        <w:pStyle w:val="subheader"/>
        <w:suppressAutoHyphens/>
        <w:spacing w:before="0" w:after="0"/>
        <w:ind w:firstLine="709"/>
        <w:jc w:val="both"/>
        <w:rPr>
          <w:rFonts w:ascii="Times New Roman" w:hAnsi="Times New Roman" w:cs="Times New Roman"/>
          <w:b w:val="0"/>
          <w:sz w:val="28"/>
          <w:szCs w:val="28"/>
        </w:rPr>
      </w:pPr>
      <w:smartTag w:uri="urn:schemas-microsoft-com:office:smarttags" w:element="metricconverter">
        <w:smartTagPr>
          <w:attr w:name="ProductID" w:val="2. г"/>
        </w:smartTagPr>
        <w:r w:rsidRPr="00797968">
          <w:rPr>
            <w:rFonts w:ascii="Times New Roman" w:hAnsi="Times New Roman" w:cs="Times New Roman"/>
            <w:b w:val="0"/>
            <w:sz w:val="28"/>
            <w:szCs w:val="28"/>
          </w:rPr>
          <w:t>2. г</w:t>
        </w:r>
      </w:smartTag>
      <w:r w:rsidR="008C4261" w:rsidRPr="00797968">
        <w:rPr>
          <w:rFonts w:ascii="Times New Roman" w:hAnsi="Times New Roman" w:cs="Times New Roman"/>
          <w:b w:val="0"/>
          <w:sz w:val="28"/>
          <w:szCs w:val="28"/>
        </w:rPr>
        <w:t xml:space="preserve">. Поворино, </w:t>
      </w:r>
      <w:r w:rsidR="00BB2D59">
        <w:rPr>
          <w:rFonts w:ascii="Times New Roman" w:hAnsi="Times New Roman" w:cs="Times New Roman"/>
          <w:b w:val="0"/>
          <w:sz w:val="28"/>
          <w:szCs w:val="28"/>
        </w:rPr>
        <w:t>ул. Центральная, д.12</w:t>
      </w:r>
      <w:r w:rsidRPr="00797968">
        <w:rPr>
          <w:rFonts w:ascii="Times New Roman" w:hAnsi="Times New Roman" w:cs="Times New Roman"/>
          <w:b w:val="0"/>
          <w:sz w:val="28"/>
          <w:szCs w:val="28"/>
        </w:rPr>
        <w:t>;</w:t>
      </w:r>
    </w:p>
    <w:p w:rsidR="00BB2D59" w:rsidRPr="00797968" w:rsidRDefault="00BB2D59" w:rsidP="00BB2D5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797968">
        <w:rPr>
          <w:rFonts w:ascii="Times New Roman" w:hAnsi="Times New Roman" w:cs="Times New Roman"/>
          <w:b w:val="0"/>
          <w:sz w:val="28"/>
          <w:szCs w:val="28"/>
        </w:rPr>
        <w:t xml:space="preserve">. г. Поворино, </w:t>
      </w:r>
      <w:r>
        <w:rPr>
          <w:rFonts w:ascii="Times New Roman" w:hAnsi="Times New Roman" w:cs="Times New Roman"/>
          <w:b w:val="0"/>
          <w:sz w:val="28"/>
          <w:szCs w:val="28"/>
        </w:rPr>
        <w:t>ул. Центральная, д.1</w:t>
      </w:r>
      <w:r w:rsidRPr="00797968">
        <w:rPr>
          <w:rFonts w:ascii="Times New Roman" w:hAnsi="Times New Roman" w:cs="Times New Roman"/>
          <w:b w:val="0"/>
          <w:sz w:val="28"/>
          <w:szCs w:val="28"/>
        </w:rPr>
        <w:t>;</w:t>
      </w:r>
    </w:p>
    <w:p w:rsidR="00995770" w:rsidRPr="00797968" w:rsidRDefault="00BB2D59" w:rsidP="00BB2D59">
      <w:pPr>
        <w:pStyle w:val="subheader"/>
        <w:suppressAutoHyphen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00995770" w:rsidRPr="00797968">
        <w:rPr>
          <w:rFonts w:ascii="Times New Roman" w:hAnsi="Times New Roman" w:cs="Times New Roman"/>
          <w:b w:val="0"/>
          <w:sz w:val="28"/>
          <w:szCs w:val="28"/>
        </w:rPr>
        <w:t>. г. Повор</w:t>
      </w:r>
      <w:r>
        <w:rPr>
          <w:rFonts w:ascii="Times New Roman" w:hAnsi="Times New Roman" w:cs="Times New Roman"/>
          <w:b w:val="0"/>
          <w:sz w:val="28"/>
          <w:szCs w:val="28"/>
        </w:rPr>
        <w:t xml:space="preserve">ино,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ул. Советская</w:t>
      </w:r>
      <w:r w:rsidR="008C4261" w:rsidRPr="00797968">
        <w:rPr>
          <w:rFonts w:ascii="Times New Roman" w:hAnsi="Times New Roman" w:cs="Times New Roman"/>
          <w:b w:val="0"/>
          <w:sz w:val="28"/>
          <w:szCs w:val="28"/>
        </w:rPr>
        <w:t>, д. 7</w:t>
      </w:r>
      <w:r w:rsidR="00995770" w:rsidRPr="00797968">
        <w:rPr>
          <w:rFonts w:ascii="Times New Roman" w:hAnsi="Times New Roman" w:cs="Times New Roman"/>
          <w:b w:val="0"/>
          <w:sz w:val="28"/>
          <w:szCs w:val="28"/>
        </w:rPr>
        <w:t>;</w:t>
      </w:r>
    </w:p>
    <w:p w:rsidR="00995770" w:rsidRPr="00797968" w:rsidRDefault="001C19D5" w:rsidP="00995770">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995770" w:rsidRPr="00797968">
        <w:rPr>
          <w:rFonts w:ascii="Times New Roman" w:hAnsi="Times New Roman" w:cs="Times New Roman"/>
          <w:b w:val="0"/>
          <w:sz w:val="28"/>
          <w:szCs w:val="28"/>
        </w:rPr>
        <w:t>. г</w:t>
      </w:r>
      <w:r w:rsidR="00BB2D59">
        <w:rPr>
          <w:rFonts w:ascii="Times New Roman" w:hAnsi="Times New Roman" w:cs="Times New Roman"/>
          <w:b w:val="0"/>
          <w:sz w:val="28"/>
          <w:szCs w:val="28"/>
        </w:rPr>
        <w:t xml:space="preserve">. Поворино, </w:t>
      </w:r>
      <w:r w:rsidR="00EF2A61">
        <w:rPr>
          <w:rFonts w:ascii="Times New Roman" w:hAnsi="Times New Roman" w:cs="Times New Roman"/>
          <w:b w:val="0"/>
          <w:sz w:val="28"/>
          <w:szCs w:val="28"/>
        </w:rPr>
        <w:t xml:space="preserve"> </w:t>
      </w:r>
      <w:r w:rsidR="00BB2D59">
        <w:rPr>
          <w:rFonts w:ascii="Times New Roman" w:hAnsi="Times New Roman" w:cs="Times New Roman"/>
          <w:b w:val="0"/>
          <w:sz w:val="28"/>
          <w:szCs w:val="28"/>
        </w:rPr>
        <w:t>пер. Коммунальный</w:t>
      </w:r>
      <w:r w:rsidR="008C4261" w:rsidRPr="00797968">
        <w:rPr>
          <w:rFonts w:ascii="Times New Roman" w:hAnsi="Times New Roman" w:cs="Times New Roman"/>
          <w:b w:val="0"/>
          <w:sz w:val="28"/>
          <w:szCs w:val="28"/>
        </w:rPr>
        <w:t>, д. 7</w:t>
      </w:r>
      <w:r w:rsidR="00BB2D59">
        <w:rPr>
          <w:rFonts w:ascii="Times New Roman" w:hAnsi="Times New Roman" w:cs="Times New Roman"/>
          <w:b w:val="0"/>
          <w:sz w:val="28"/>
          <w:szCs w:val="28"/>
        </w:rPr>
        <w:t>.</w:t>
      </w:r>
    </w:p>
    <w:p w:rsidR="001C19D5" w:rsidRPr="00797968" w:rsidRDefault="001C19D5" w:rsidP="001C19D5">
      <w:pPr>
        <w:pStyle w:val="subheader"/>
        <w:suppressAutoHyphen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6.</w:t>
      </w:r>
      <w:r w:rsidRPr="001C19D5">
        <w:rPr>
          <w:rFonts w:ascii="Times New Roman" w:hAnsi="Times New Roman" w:cs="Times New Roman"/>
          <w:b w:val="0"/>
          <w:sz w:val="28"/>
          <w:szCs w:val="28"/>
        </w:rPr>
        <w:t xml:space="preserve"> </w:t>
      </w:r>
      <w:r w:rsidRPr="00797968">
        <w:rPr>
          <w:rFonts w:ascii="Times New Roman" w:hAnsi="Times New Roman" w:cs="Times New Roman"/>
          <w:b w:val="0"/>
          <w:sz w:val="28"/>
          <w:szCs w:val="28"/>
        </w:rPr>
        <w:t>г. Повор</w:t>
      </w:r>
      <w:r>
        <w:rPr>
          <w:rFonts w:ascii="Times New Roman" w:hAnsi="Times New Roman" w:cs="Times New Roman"/>
          <w:b w:val="0"/>
          <w:sz w:val="28"/>
          <w:szCs w:val="28"/>
        </w:rPr>
        <w:t xml:space="preserve">ино,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ул. Советская</w:t>
      </w:r>
      <w:r w:rsidR="00833F05">
        <w:rPr>
          <w:rFonts w:ascii="Times New Roman" w:hAnsi="Times New Roman" w:cs="Times New Roman"/>
          <w:b w:val="0"/>
          <w:sz w:val="28"/>
          <w:szCs w:val="28"/>
        </w:rPr>
        <w:t>, д. 25</w:t>
      </w:r>
      <w:r w:rsidRPr="00797968">
        <w:rPr>
          <w:rFonts w:ascii="Times New Roman" w:hAnsi="Times New Roman" w:cs="Times New Roman"/>
          <w:b w:val="0"/>
          <w:sz w:val="28"/>
          <w:szCs w:val="28"/>
        </w:rPr>
        <w:t>;</w:t>
      </w:r>
    </w:p>
    <w:p w:rsidR="00833F05" w:rsidRDefault="00833F05" w:rsidP="00833F05">
      <w:pPr>
        <w:pStyle w:val="subheader"/>
        <w:suppressAutoHyphen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7.</w:t>
      </w:r>
      <w:r w:rsidRPr="00833F05">
        <w:rPr>
          <w:rFonts w:ascii="Times New Roman" w:hAnsi="Times New Roman" w:cs="Times New Roman"/>
          <w:b w:val="0"/>
          <w:sz w:val="28"/>
          <w:szCs w:val="28"/>
        </w:rPr>
        <w:t xml:space="preserve"> </w:t>
      </w:r>
      <w:r w:rsidRPr="00797968">
        <w:rPr>
          <w:rFonts w:ascii="Times New Roman" w:hAnsi="Times New Roman" w:cs="Times New Roman"/>
          <w:b w:val="0"/>
          <w:sz w:val="28"/>
          <w:szCs w:val="28"/>
        </w:rPr>
        <w:t>г. Повор</w:t>
      </w:r>
      <w:r>
        <w:rPr>
          <w:rFonts w:ascii="Times New Roman" w:hAnsi="Times New Roman" w:cs="Times New Roman"/>
          <w:b w:val="0"/>
          <w:sz w:val="28"/>
          <w:szCs w:val="28"/>
        </w:rPr>
        <w:t xml:space="preserve">ино,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ул. Свободы, д. 10</w:t>
      </w:r>
      <w:r w:rsidRPr="00797968">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833F05" w:rsidRPr="00797968" w:rsidRDefault="00833F05" w:rsidP="00833F05">
      <w:pPr>
        <w:pStyle w:val="subheader"/>
        <w:suppressAutoHyphen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8</w:t>
      </w:r>
      <w:r w:rsidRPr="00797968">
        <w:rPr>
          <w:rFonts w:ascii="Times New Roman" w:hAnsi="Times New Roman" w:cs="Times New Roman"/>
          <w:b w:val="0"/>
          <w:sz w:val="28"/>
          <w:szCs w:val="28"/>
        </w:rPr>
        <w:t>. г. Повор</w:t>
      </w:r>
      <w:r>
        <w:rPr>
          <w:rFonts w:ascii="Times New Roman" w:hAnsi="Times New Roman" w:cs="Times New Roman"/>
          <w:b w:val="0"/>
          <w:sz w:val="28"/>
          <w:szCs w:val="28"/>
        </w:rPr>
        <w:t xml:space="preserve">ино,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ул. Советская, д. 5</w:t>
      </w:r>
      <w:r w:rsidRPr="00797968">
        <w:rPr>
          <w:rFonts w:ascii="Times New Roman" w:hAnsi="Times New Roman" w:cs="Times New Roman"/>
          <w:b w:val="0"/>
          <w:sz w:val="28"/>
          <w:szCs w:val="28"/>
        </w:rPr>
        <w:t>;</w:t>
      </w:r>
    </w:p>
    <w:p w:rsidR="007D7713" w:rsidRPr="00797968" w:rsidRDefault="007D7713" w:rsidP="007D7713">
      <w:pPr>
        <w:pStyle w:val="subheader"/>
        <w:suppressAutoHyphen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9</w:t>
      </w:r>
      <w:r w:rsidRPr="00797968">
        <w:rPr>
          <w:rFonts w:ascii="Times New Roman" w:hAnsi="Times New Roman" w:cs="Times New Roman"/>
          <w:b w:val="0"/>
          <w:sz w:val="28"/>
          <w:szCs w:val="28"/>
        </w:rPr>
        <w:t>. г. Повор</w:t>
      </w:r>
      <w:r>
        <w:rPr>
          <w:rFonts w:ascii="Times New Roman" w:hAnsi="Times New Roman" w:cs="Times New Roman"/>
          <w:b w:val="0"/>
          <w:sz w:val="28"/>
          <w:szCs w:val="28"/>
        </w:rPr>
        <w:t xml:space="preserve">ино, </w:t>
      </w:r>
      <w:r w:rsidR="00EF2A61">
        <w:rPr>
          <w:rFonts w:ascii="Times New Roman" w:hAnsi="Times New Roman" w:cs="Times New Roman"/>
          <w:b w:val="0"/>
          <w:sz w:val="28"/>
          <w:szCs w:val="28"/>
        </w:rPr>
        <w:t xml:space="preserve"> </w:t>
      </w:r>
      <w:r>
        <w:rPr>
          <w:rFonts w:ascii="Times New Roman" w:hAnsi="Times New Roman" w:cs="Times New Roman"/>
          <w:b w:val="0"/>
          <w:sz w:val="28"/>
          <w:szCs w:val="28"/>
        </w:rPr>
        <w:t xml:space="preserve">ул.  60 лет Октября, д. </w:t>
      </w:r>
      <w:r w:rsidR="007B716B">
        <w:rPr>
          <w:rFonts w:ascii="Times New Roman" w:hAnsi="Times New Roman" w:cs="Times New Roman"/>
          <w:b w:val="0"/>
          <w:sz w:val="28"/>
          <w:szCs w:val="28"/>
        </w:rPr>
        <w:t>1б</w:t>
      </w:r>
      <w:r w:rsidRPr="00797968">
        <w:rPr>
          <w:rFonts w:ascii="Times New Roman" w:hAnsi="Times New Roman" w:cs="Times New Roman"/>
          <w:b w:val="0"/>
          <w:sz w:val="28"/>
          <w:szCs w:val="28"/>
        </w:rPr>
        <w:t>;</w:t>
      </w:r>
    </w:p>
    <w:p w:rsidR="00EF2A61" w:rsidRDefault="007B716B"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10</w:t>
      </w:r>
      <w:r w:rsidRPr="00797968">
        <w:rPr>
          <w:rFonts w:ascii="Times New Roman" w:hAnsi="Times New Roman" w:cs="Times New Roman"/>
          <w:b w:val="0"/>
          <w:sz w:val="28"/>
          <w:szCs w:val="28"/>
        </w:rPr>
        <w:t>. г. Повор</w:t>
      </w:r>
      <w:r>
        <w:rPr>
          <w:rFonts w:ascii="Times New Roman" w:hAnsi="Times New Roman" w:cs="Times New Roman"/>
          <w:b w:val="0"/>
          <w:sz w:val="28"/>
          <w:szCs w:val="28"/>
        </w:rPr>
        <w:t>ино, ул. Крупская, д. 8</w:t>
      </w:r>
      <w:r w:rsidRPr="00797968">
        <w:rPr>
          <w:rFonts w:ascii="Times New Roman" w:hAnsi="Times New Roman" w:cs="Times New Roman"/>
          <w:b w:val="0"/>
          <w:sz w:val="28"/>
          <w:szCs w:val="28"/>
        </w:rPr>
        <w:t>;</w:t>
      </w:r>
      <w:r w:rsidR="00EF2A61" w:rsidRPr="00EF2A61">
        <w:rPr>
          <w:rFonts w:ascii="Times New Roman" w:hAnsi="Times New Roman" w:cs="Times New Roman"/>
          <w:b w:val="0"/>
          <w:sz w:val="28"/>
          <w:szCs w:val="28"/>
        </w:rPr>
        <w:t xml:space="preserve"> </w:t>
      </w:r>
      <w:r w:rsidR="00EF2A61">
        <w:rPr>
          <w:rFonts w:ascii="Times New Roman" w:hAnsi="Times New Roman" w:cs="Times New Roman"/>
          <w:b w:val="0"/>
          <w:sz w:val="28"/>
          <w:szCs w:val="28"/>
        </w:rPr>
        <w:t xml:space="preserve">                                                                             </w:t>
      </w:r>
    </w:p>
    <w:p w:rsidR="006325FB" w:rsidRDefault="00EF2A61"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11</w:t>
      </w:r>
      <w:r w:rsidRPr="00797968">
        <w:rPr>
          <w:rFonts w:ascii="Times New Roman" w:hAnsi="Times New Roman" w:cs="Times New Roman"/>
          <w:b w:val="0"/>
          <w:sz w:val="28"/>
          <w:szCs w:val="28"/>
        </w:rPr>
        <w:t>. г. Повор</w:t>
      </w:r>
      <w:r>
        <w:rPr>
          <w:rFonts w:ascii="Times New Roman" w:hAnsi="Times New Roman" w:cs="Times New Roman"/>
          <w:b w:val="0"/>
          <w:sz w:val="28"/>
          <w:szCs w:val="28"/>
        </w:rPr>
        <w:t>ино, ул. Лесопитомник, д. 1</w:t>
      </w:r>
      <w:r w:rsidRPr="00797968">
        <w:rPr>
          <w:rFonts w:ascii="Times New Roman" w:hAnsi="Times New Roman" w:cs="Times New Roman"/>
          <w:b w:val="0"/>
          <w:sz w:val="28"/>
          <w:szCs w:val="28"/>
        </w:rPr>
        <w:t>;</w:t>
      </w:r>
      <w:r>
        <w:rPr>
          <w:rFonts w:ascii="Times New Roman" w:hAnsi="Times New Roman" w:cs="Times New Roman"/>
          <w:b w:val="0"/>
          <w:sz w:val="28"/>
          <w:szCs w:val="28"/>
        </w:rPr>
        <w:t xml:space="preserve">  </w:t>
      </w:r>
      <w:r w:rsidR="006325FB">
        <w:rPr>
          <w:rFonts w:ascii="Times New Roman" w:hAnsi="Times New Roman" w:cs="Times New Roman"/>
          <w:b w:val="0"/>
          <w:sz w:val="28"/>
          <w:szCs w:val="28"/>
        </w:rPr>
        <w:t xml:space="preserve">                                                                 </w:t>
      </w:r>
    </w:p>
    <w:p w:rsidR="00995770" w:rsidRPr="00797968" w:rsidRDefault="00EF2A61" w:rsidP="001164E9">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12.</w:t>
      </w:r>
      <w:r w:rsidR="006325FB">
        <w:rPr>
          <w:rFonts w:ascii="Times New Roman" w:hAnsi="Times New Roman" w:cs="Times New Roman"/>
          <w:b w:val="0"/>
          <w:sz w:val="28"/>
          <w:szCs w:val="28"/>
        </w:rPr>
        <w:t xml:space="preserve"> г. Поворино,  пл. Мира, д. 5</w:t>
      </w:r>
    </w:p>
    <w:p w:rsidR="001164E9" w:rsidRPr="00797968" w:rsidRDefault="001164E9" w:rsidP="001164E9">
      <w:pPr>
        <w:pStyle w:val="subheader"/>
        <w:suppressAutoHyphens/>
        <w:spacing w:before="0" w:after="0"/>
        <w:ind w:firstLine="709"/>
        <w:jc w:val="both"/>
        <w:rPr>
          <w:rFonts w:ascii="Times New Roman" w:hAnsi="Times New Roman" w:cs="Times New Roman"/>
          <w:b w:val="0"/>
          <w:sz w:val="28"/>
          <w:szCs w:val="28"/>
        </w:rPr>
      </w:pPr>
      <w:r w:rsidRPr="00797968">
        <w:rPr>
          <w:rFonts w:ascii="Times New Roman" w:hAnsi="Times New Roman" w:cs="Times New Roman"/>
          <w:b w:val="0"/>
          <w:sz w:val="28"/>
          <w:szCs w:val="28"/>
        </w:rPr>
        <w:t>Перечень аварийных многоквартирных домов, на переселение граждан из которых планируется предоставление финансовой поддержки в рамках реализации региональной адресной подпрограммы «Переселение граждан, проживающих на территории городского поселения город Поворино Поворинского муниципального района Воронежской области, из аварийного жилищного фонда», может корректироваться.</w:t>
      </w:r>
    </w:p>
    <w:p w:rsidR="001164E9" w:rsidRDefault="001164E9" w:rsidP="001164E9">
      <w:pPr>
        <w:suppressAutoHyphens/>
        <w:autoSpaceDE w:val="0"/>
        <w:autoSpaceDN w:val="0"/>
        <w:adjustRightInd w:val="0"/>
        <w:ind w:firstLine="709"/>
        <w:jc w:val="both"/>
        <w:rPr>
          <w:spacing w:val="-4"/>
          <w:sz w:val="28"/>
          <w:szCs w:val="28"/>
        </w:rPr>
      </w:pPr>
      <w:r w:rsidRPr="006A57F4">
        <w:rPr>
          <w:spacing w:val="-4"/>
          <w:sz w:val="28"/>
          <w:szCs w:val="28"/>
        </w:rPr>
        <w:t>Проживание граждан в многоквартирных домах, признанных непригодными для проживания, постоянно сопряжено с небезопасностью пребывания, риском возникновения аварии (обрушения).</w:t>
      </w:r>
    </w:p>
    <w:p w:rsidR="007B1084" w:rsidRDefault="007B1084" w:rsidP="001164E9">
      <w:pPr>
        <w:suppressAutoHyphens/>
        <w:autoSpaceDE w:val="0"/>
        <w:autoSpaceDN w:val="0"/>
        <w:adjustRightInd w:val="0"/>
        <w:ind w:firstLine="709"/>
        <w:jc w:val="both"/>
        <w:rPr>
          <w:spacing w:val="-4"/>
          <w:sz w:val="28"/>
          <w:szCs w:val="28"/>
        </w:rPr>
      </w:pPr>
    </w:p>
    <w:p w:rsidR="007B1084" w:rsidRPr="007B1084" w:rsidRDefault="007B1084" w:rsidP="007B1084">
      <w:pPr>
        <w:pStyle w:val="af2"/>
        <w:numPr>
          <w:ilvl w:val="1"/>
          <w:numId w:val="35"/>
        </w:numPr>
        <w:suppressAutoHyphens/>
        <w:autoSpaceDE w:val="0"/>
        <w:autoSpaceDN w:val="0"/>
        <w:adjustRightInd w:val="0"/>
        <w:jc w:val="center"/>
        <w:rPr>
          <w:rFonts w:ascii="Times New Roman" w:hAnsi="Times New Roman"/>
          <w:spacing w:val="-4"/>
          <w:sz w:val="28"/>
          <w:szCs w:val="28"/>
        </w:rPr>
      </w:pPr>
      <w:r w:rsidRPr="007B1084">
        <w:rPr>
          <w:rFonts w:ascii="Times New Roman" w:hAnsi="Times New Roman"/>
          <w:b/>
          <w:spacing w:val="-4"/>
          <w:sz w:val="28"/>
          <w:szCs w:val="28"/>
        </w:rPr>
        <w:t>Сроки реализации подпрограммы</w:t>
      </w:r>
      <w:r w:rsidRPr="007B1084">
        <w:rPr>
          <w:rFonts w:ascii="Times New Roman" w:hAnsi="Times New Roman"/>
          <w:spacing w:val="-4"/>
          <w:sz w:val="28"/>
          <w:szCs w:val="28"/>
        </w:rPr>
        <w:t>.</w:t>
      </w:r>
    </w:p>
    <w:p w:rsidR="007B1084" w:rsidRPr="007B1084" w:rsidRDefault="007B1084" w:rsidP="007B1084">
      <w:pPr>
        <w:suppressAutoHyphens/>
        <w:autoSpaceDE w:val="0"/>
        <w:autoSpaceDN w:val="0"/>
        <w:adjustRightInd w:val="0"/>
        <w:rPr>
          <w:spacing w:val="-4"/>
          <w:sz w:val="28"/>
          <w:szCs w:val="28"/>
        </w:rPr>
      </w:pPr>
      <w:r>
        <w:rPr>
          <w:spacing w:val="-4"/>
          <w:sz w:val="28"/>
          <w:szCs w:val="28"/>
        </w:rPr>
        <w:t>Муниципальная программа переселения реализуется в 2016- 2021 годы.</w:t>
      </w:r>
    </w:p>
    <w:p w:rsidR="007B1084" w:rsidRPr="007B1084" w:rsidRDefault="007B1084" w:rsidP="007B1084">
      <w:pPr>
        <w:suppressAutoHyphens/>
        <w:autoSpaceDE w:val="0"/>
        <w:autoSpaceDN w:val="0"/>
        <w:adjustRightInd w:val="0"/>
        <w:ind w:left="851"/>
        <w:rPr>
          <w:spacing w:val="-4"/>
          <w:sz w:val="28"/>
          <w:szCs w:val="28"/>
        </w:rPr>
      </w:pPr>
    </w:p>
    <w:p w:rsidR="001164E9" w:rsidRPr="00A8122B" w:rsidRDefault="007B1084" w:rsidP="001164E9">
      <w:pPr>
        <w:suppressAutoHyphens/>
        <w:autoSpaceDE w:val="0"/>
        <w:autoSpaceDN w:val="0"/>
        <w:adjustRightInd w:val="0"/>
        <w:spacing w:before="120"/>
        <w:jc w:val="center"/>
        <w:rPr>
          <w:b/>
          <w:sz w:val="28"/>
          <w:szCs w:val="28"/>
        </w:rPr>
      </w:pPr>
      <w:r>
        <w:rPr>
          <w:b/>
          <w:sz w:val="28"/>
          <w:szCs w:val="28"/>
        </w:rPr>
        <w:t>1.2</w:t>
      </w:r>
      <w:r w:rsidR="00A8122B" w:rsidRPr="00A8122B">
        <w:rPr>
          <w:b/>
          <w:sz w:val="28"/>
          <w:szCs w:val="28"/>
        </w:rPr>
        <w:t>.</w:t>
      </w:r>
      <w:r w:rsidR="001164E9" w:rsidRPr="00A8122B">
        <w:rPr>
          <w:b/>
          <w:sz w:val="28"/>
          <w:szCs w:val="28"/>
        </w:rPr>
        <w:t xml:space="preserve"> Обоснование объема средств, предусмотренных на </w:t>
      </w:r>
      <w:r w:rsidR="00A8122B">
        <w:rPr>
          <w:b/>
          <w:sz w:val="28"/>
          <w:szCs w:val="28"/>
        </w:rPr>
        <w:t xml:space="preserve">реализацию </w:t>
      </w:r>
      <w:r w:rsidR="001164E9" w:rsidRPr="00A8122B">
        <w:rPr>
          <w:b/>
          <w:sz w:val="28"/>
          <w:szCs w:val="28"/>
        </w:rPr>
        <w:t>программы и объемы ее финансирования</w:t>
      </w:r>
    </w:p>
    <w:p w:rsidR="001164E9" w:rsidRPr="006A57F4" w:rsidRDefault="001164E9" w:rsidP="001164E9">
      <w:pPr>
        <w:suppressAutoHyphens/>
        <w:autoSpaceDE w:val="0"/>
        <w:autoSpaceDN w:val="0"/>
        <w:adjustRightInd w:val="0"/>
        <w:jc w:val="both"/>
        <w:rPr>
          <w:sz w:val="28"/>
          <w:szCs w:val="28"/>
        </w:rPr>
      </w:pPr>
      <w:r w:rsidRPr="006A57F4">
        <w:rPr>
          <w:sz w:val="28"/>
          <w:szCs w:val="28"/>
        </w:rPr>
        <w:t>Объем средств на реализацию по</w:t>
      </w:r>
      <w:r w:rsidR="00490AD6" w:rsidRPr="006A57F4">
        <w:rPr>
          <w:sz w:val="28"/>
          <w:szCs w:val="28"/>
        </w:rPr>
        <w:t xml:space="preserve">дпрограммы составляет  </w:t>
      </w:r>
      <w:r w:rsidR="00EF27A5">
        <w:rPr>
          <w:sz w:val="28"/>
          <w:szCs w:val="28"/>
        </w:rPr>
        <w:t>1</w:t>
      </w:r>
      <w:r w:rsidR="002A4991">
        <w:rPr>
          <w:sz w:val="28"/>
          <w:szCs w:val="28"/>
        </w:rPr>
        <w:t>57</w:t>
      </w:r>
      <w:r w:rsidR="007A2E87">
        <w:rPr>
          <w:sz w:val="28"/>
          <w:szCs w:val="28"/>
        </w:rPr>
        <w:t> 758,65</w:t>
      </w:r>
      <w:r w:rsidR="00195E4C">
        <w:rPr>
          <w:b/>
          <w:sz w:val="28"/>
          <w:szCs w:val="28"/>
        </w:rPr>
        <w:t xml:space="preserve"> </w:t>
      </w:r>
      <w:r w:rsidRPr="006A57F4">
        <w:rPr>
          <w:sz w:val="28"/>
          <w:szCs w:val="28"/>
        </w:rPr>
        <w:t>тыс. руб., в том числе:</w:t>
      </w:r>
    </w:p>
    <w:p w:rsidR="001164E9" w:rsidRDefault="001164E9" w:rsidP="001164E9">
      <w:pPr>
        <w:suppressAutoHyphens/>
        <w:autoSpaceDE w:val="0"/>
        <w:autoSpaceDN w:val="0"/>
        <w:adjustRightInd w:val="0"/>
        <w:ind w:firstLine="709"/>
        <w:jc w:val="both"/>
        <w:rPr>
          <w:sz w:val="28"/>
          <w:szCs w:val="28"/>
        </w:rPr>
      </w:pPr>
      <w:r w:rsidRPr="006A57F4">
        <w:rPr>
          <w:sz w:val="28"/>
          <w:szCs w:val="28"/>
        </w:rPr>
        <w:t>а) средства Фонда</w:t>
      </w:r>
      <w:r w:rsidR="00826092">
        <w:rPr>
          <w:sz w:val="28"/>
          <w:szCs w:val="28"/>
        </w:rPr>
        <w:t xml:space="preserve"> содействия реформированию ЖКХ</w:t>
      </w:r>
      <w:r w:rsidR="00C72564" w:rsidRPr="006A57F4">
        <w:rPr>
          <w:sz w:val="28"/>
          <w:szCs w:val="28"/>
        </w:rPr>
        <w:t xml:space="preserve"> – </w:t>
      </w:r>
      <w:r w:rsidR="003242BF">
        <w:rPr>
          <w:sz w:val="28"/>
          <w:szCs w:val="28"/>
        </w:rPr>
        <w:t>78</w:t>
      </w:r>
      <w:r w:rsidR="00030513">
        <w:rPr>
          <w:sz w:val="28"/>
          <w:szCs w:val="28"/>
        </w:rPr>
        <w:t xml:space="preserve"> </w:t>
      </w:r>
      <w:r w:rsidR="003242BF">
        <w:rPr>
          <w:sz w:val="28"/>
          <w:szCs w:val="28"/>
        </w:rPr>
        <w:t>216,83</w:t>
      </w:r>
      <w:r w:rsidR="00A8122B">
        <w:rPr>
          <w:sz w:val="28"/>
          <w:szCs w:val="28"/>
        </w:rPr>
        <w:t xml:space="preserve"> </w:t>
      </w:r>
      <w:r w:rsidRPr="006A57F4">
        <w:rPr>
          <w:sz w:val="28"/>
          <w:szCs w:val="28"/>
        </w:rPr>
        <w:t>тыс. руб.;</w:t>
      </w:r>
    </w:p>
    <w:p w:rsidR="00215EFA" w:rsidRPr="006A57F4" w:rsidRDefault="00215EFA" w:rsidP="001164E9">
      <w:pPr>
        <w:suppressAutoHyphens/>
        <w:autoSpaceDE w:val="0"/>
        <w:autoSpaceDN w:val="0"/>
        <w:adjustRightInd w:val="0"/>
        <w:ind w:firstLine="709"/>
        <w:jc w:val="both"/>
        <w:rPr>
          <w:sz w:val="28"/>
          <w:szCs w:val="28"/>
        </w:rPr>
      </w:pPr>
      <w:r>
        <w:rPr>
          <w:sz w:val="28"/>
          <w:szCs w:val="28"/>
        </w:rPr>
        <w:t>б) средства Фонда ка</w:t>
      </w:r>
      <w:r w:rsidR="003242BF">
        <w:rPr>
          <w:sz w:val="28"/>
          <w:szCs w:val="28"/>
        </w:rPr>
        <w:t xml:space="preserve">питального ремонта МКД – </w:t>
      </w:r>
      <w:r w:rsidR="00233586">
        <w:rPr>
          <w:sz w:val="28"/>
          <w:szCs w:val="28"/>
        </w:rPr>
        <w:t>0</w:t>
      </w:r>
      <w:r>
        <w:rPr>
          <w:sz w:val="28"/>
          <w:szCs w:val="28"/>
        </w:rPr>
        <w:t xml:space="preserve"> тыс. руб.;</w:t>
      </w:r>
    </w:p>
    <w:p w:rsidR="001164E9" w:rsidRPr="006A57F4" w:rsidRDefault="00215EFA" w:rsidP="001164E9">
      <w:pPr>
        <w:suppressAutoHyphens/>
        <w:autoSpaceDE w:val="0"/>
        <w:autoSpaceDN w:val="0"/>
        <w:adjustRightInd w:val="0"/>
        <w:ind w:firstLine="709"/>
        <w:jc w:val="both"/>
        <w:rPr>
          <w:sz w:val="28"/>
          <w:szCs w:val="28"/>
        </w:rPr>
      </w:pPr>
      <w:r>
        <w:rPr>
          <w:sz w:val="28"/>
          <w:szCs w:val="28"/>
        </w:rPr>
        <w:t>в</w:t>
      </w:r>
      <w:r w:rsidR="001164E9" w:rsidRPr="006A57F4">
        <w:rPr>
          <w:sz w:val="28"/>
          <w:szCs w:val="28"/>
        </w:rPr>
        <w:t>) средс</w:t>
      </w:r>
      <w:r w:rsidR="008104BE" w:rsidRPr="006A57F4">
        <w:rPr>
          <w:sz w:val="28"/>
          <w:szCs w:val="28"/>
        </w:rPr>
        <w:t>тва облас</w:t>
      </w:r>
      <w:r w:rsidR="008C4261" w:rsidRPr="006A57F4">
        <w:rPr>
          <w:sz w:val="28"/>
          <w:szCs w:val="28"/>
        </w:rPr>
        <w:t>тного б</w:t>
      </w:r>
      <w:r w:rsidR="00BB2D59">
        <w:rPr>
          <w:sz w:val="28"/>
          <w:szCs w:val="28"/>
        </w:rPr>
        <w:t xml:space="preserve">юджета </w:t>
      </w:r>
      <w:r w:rsidR="003242BF">
        <w:rPr>
          <w:sz w:val="28"/>
          <w:szCs w:val="28"/>
        </w:rPr>
        <w:t>– 51</w:t>
      </w:r>
      <w:r w:rsidR="00030513">
        <w:rPr>
          <w:sz w:val="28"/>
          <w:szCs w:val="28"/>
        </w:rPr>
        <w:t xml:space="preserve"> </w:t>
      </w:r>
      <w:r w:rsidR="003242BF">
        <w:rPr>
          <w:sz w:val="28"/>
          <w:szCs w:val="28"/>
        </w:rPr>
        <w:t>193,5</w:t>
      </w:r>
      <w:r w:rsidR="00BB2D59">
        <w:rPr>
          <w:sz w:val="28"/>
          <w:szCs w:val="28"/>
        </w:rPr>
        <w:t xml:space="preserve"> </w:t>
      </w:r>
      <w:r w:rsidR="001164E9" w:rsidRPr="006A57F4">
        <w:rPr>
          <w:sz w:val="28"/>
          <w:szCs w:val="28"/>
        </w:rPr>
        <w:t>тыс. руб.;</w:t>
      </w:r>
    </w:p>
    <w:p w:rsidR="001164E9" w:rsidRPr="006A57F4" w:rsidRDefault="00215EFA" w:rsidP="001164E9">
      <w:pPr>
        <w:suppressAutoHyphens/>
        <w:autoSpaceDE w:val="0"/>
        <w:autoSpaceDN w:val="0"/>
        <w:adjustRightInd w:val="0"/>
        <w:ind w:firstLine="709"/>
        <w:jc w:val="both"/>
        <w:rPr>
          <w:sz w:val="28"/>
          <w:szCs w:val="28"/>
        </w:rPr>
      </w:pPr>
      <w:r>
        <w:rPr>
          <w:sz w:val="28"/>
          <w:szCs w:val="28"/>
        </w:rPr>
        <w:t>г</w:t>
      </w:r>
      <w:r w:rsidR="001164E9" w:rsidRPr="006A57F4">
        <w:rPr>
          <w:sz w:val="28"/>
          <w:szCs w:val="28"/>
        </w:rPr>
        <w:t>) средс</w:t>
      </w:r>
      <w:r w:rsidR="008104BE" w:rsidRPr="006A57F4">
        <w:rPr>
          <w:sz w:val="28"/>
          <w:szCs w:val="28"/>
        </w:rPr>
        <w:t>тв</w:t>
      </w:r>
      <w:r w:rsidR="00CD75E7">
        <w:rPr>
          <w:sz w:val="28"/>
          <w:szCs w:val="28"/>
        </w:rPr>
        <w:t>а местных бюджето</w:t>
      </w:r>
      <w:r w:rsidR="00ED45D8">
        <w:rPr>
          <w:sz w:val="28"/>
          <w:szCs w:val="28"/>
        </w:rPr>
        <w:t xml:space="preserve">в –  </w:t>
      </w:r>
      <w:r w:rsidR="00C639B4">
        <w:rPr>
          <w:sz w:val="28"/>
          <w:szCs w:val="28"/>
        </w:rPr>
        <w:t>28 348,32</w:t>
      </w:r>
      <w:r w:rsidR="00195E4C">
        <w:rPr>
          <w:sz w:val="28"/>
          <w:szCs w:val="28"/>
        </w:rPr>
        <w:t>тыс. руб.</w:t>
      </w:r>
      <w:r w:rsidR="001164E9" w:rsidRPr="006A57F4">
        <w:rPr>
          <w:sz w:val="28"/>
          <w:szCs w:val="28"/>
        </w:rPr>
        <w:t xml:space="preserve">     </w:t>
      </w:r>
    </w:p>
    <w:p w:rsidR="00493E67" w:rsidRDefault="00493E67" w:rsidP="001164E9">
      <w:pPr>
        <w:suppressAutoHyphens/>
        <w:autoSpaceDE w:val="0"/>
        <w:autoSpaceDN w:val="0"/>
        <w:adjustRightInd w:val="0"/>
        <w:ind w:firstLine="709"/>
        <w:jc w:val="both"/>
        <w:rPr>
          <w:sz w:val="28"/>
          <w:szCs w:val="28"/>
        </w:rPr>
      </w:pPr>
    </w:p>
    <w:p w:rsidR="00195E4C" w:rsidRDefault="00195E4C" w:rsidP="001164E9">
      <w:pPr>
        <w:suppressAutoHyphens/>
        <w:autoSpaceDE w:val="0"/>
        <w:autoSpaceDN w:val="0"/>
        <w:adjustRightInd w:val="0"/>
        <w:ind w:firstLine="709"/>
        <w:jc w:val="both"/>
        <w:rPr>
          <w:sz w:val="28"/>
          <w:szCs w:val="28"/>
        </w:rPr>
      </w:pPr>
    </w:p>
    <w:p w:rsidR="00195E4C" w:rsidRDefault="00195E4C" w:rsidP="001164E9">
      <w:pPr>
        <w:suppressAutoHyphens/>
        <w:autoSpaceDE w:val="0"/>
        <w:autoSpaceDN w:val="0"/>
        <w:adjustRightInd w:val="0"/>
        <w:ind w:firstLine="709"/>
        <w:jc w:val="both"/>
        <w:rPr>
          <w:sz w:val="28"/>
          <w:szCs w:val="28"/>
        </w:rPr>
      </w:pPr>
    </w:p>
    <w:p w:rsidR="00493E67" w:rsidRDefault="00493E67" w:rsidP="001164E9">
      <w:pPr>
        <w:suppressAutoHyphens/>
        <w:autoSpaceDE w:val="0"/>
        <w:autoSpaceDN w:val="0"/>
        <w:adjustRightInd w:val="0"/>
        <w:ind w:firstLine="709"/>
        <w:jc w:val="both"/>
        <w:rPr>
          <w:sz w:val="28"/>
          <w:szCs w:val="28"/>
        </w:rPr>
      </w:pPr>
    </w:p>
    <w:p w:rsidR="00493E67" w:rsidRDefault="00493E67" w:rsidP="001164E9">
      <w:pPr>
        <w:suppressAutoHyphens/>
        <w:autoSpaceDE w:val="0"/>
        <w:autoSpaceDN w:val="0"/>
        <w:adjustRightInd w:val="0"/>
        <w:ind w:firstLine="709"/>
        <w:jc w:val="both"/>
        <w:rPr>
          <w:sz w:val="28"/>
          <w:szCs w:val="28"/>
        </w:rPr>
      </w:pPr>
    </w:p>
    <w:tbl>
      <w:tblPr>
        <w:tblStyle w:val="aa"/>
        <w:tblW w:w="0" w:type="auto"/>
        <w:tblLook w:val="04A0"/>
      </w:tblPr>
      <w:tblGrid>
        <w:gridCol w:w="2304"/>
        <w:gridCol w:w="1236"/>
        <w:gridCol w:w="1119"/>
        <w:gridCol w:w="1060"/>
        <w:gridCol w:w="947"/>
        <w:gridCol w:w="947"/>
        <w:gridCol w:w="947"/>
        <w:gridCol w:w="1406"/>
      </w:tblGrid>
      <w:tr w:rsidR="00014A56" w:rsidTr="00EB19AA">
        <w:tc>
          <w:tcPr>
            <w:tcW w:w="2335" w:type="dxa"/>
          </w:tcPr>
          <w:p w:rsidR="00014A56" w:rsidRDefault="00014A56" w:rsidP="00493E67">
            <w:pPr>
              <w:suppressAutoHyphens/>
              <w:autoSpaceDE w:val="0"/>
              <w:autoSpaceDN w:val="0"/>
              <w:adjustRightInd w:val="0"/>
              <w:spacing w:before="120"/>
              <w:rPr>
                <w:b/>
                <w:sz w:val="28"/>
                <w:szCs w:val="28"/>
              </w:rPr>
            </w:pPr>
          </w:p>
        </w:tc>
        <w:tc>
          <w:tcPr>
            <w:tcW w:w="1236" w:type="dxa"/>
          </w:tcPr>
          <w:p w:rsidR="00014A56" w:rsidRPr="00B52CA6" w:rsidRDefault="00014A56" w:rsidP="00493E67">
            <w:pPr>
              <w:suppressAutoHyphens/>
              <w:autoSpaceDE w:val="0"/>
              <w:autoSpaceDN w:val="0"/>
              <w:adjustRightInd w:val="0"/>
              <w:spacing w:before="120"/>
            </w:pPr>
            <w:r w:rsidRPr="00B52CA6">
              <w:t>2016 г</w:t>
            </w:r>
          </w:p>
        </w:tc>
        <w:tc>
          <w:tcPr>
            <w:tcW w:w="1132" w:type="dxa"/>
          </w:tcPr>
          <w:p w:rsidR="00014A56" w:rsidRPr="00B52CA6" w:rsidRDefault="00014A56" w:rsidP="00493E67">
            <w:pPr>
              <w:suppressAutoHyphens/>
              <w:autoSpaceDE w:val="0"/>
              <w:autoSpaceDN w:val="0"/>
              <w:adjustRightInd w:val="0"/>
              <w:spacing w:before="120"/>
            </w:pPr>
            <w:r w:rsidRPr="00B52CA6">
              <w:t>2017 г</w:t>
            </w:r>
          </w:p>
        </w:tc>
        <w:tc>
          <w:tcPr>
            <w:tcW w:w="1093" w:type="dxa"/>
          </w:tcPr>
          <w:p w:rsidR="00014A56" w:rsidRPr="00B52CA6" w:rsidRDefault="00014A56" w:rsidP="00493E67">
            <w:pPr>
              <w:suppressAutoHyphens/>
              <w:autoSpaceDE w:val="0"/>
              <w:autoSpaceDN w:val="0"/>
              <w:adjustRightInd w:val="0"/>
              <w:spacing w:before="120"/>
            </w:pPr>
            <w:r w:rsidRPr="00B52CA6">
              <w:t>2018 г</w:t>
            </w:r>
          </w:p>
        </w:tc>
        <w:tc>
          <w:tcPr>
            <w:tcW w:w="968" w:type="dxa"/>
          </w:tcPr>
          <w:p w:rsidR="00014A56" w:rsidRPr="00B52CA6" w:rsidRDefault="00014A56" w:rsidP="00493E67">
            <w:pPr>
              <w:suppressAutoHyphens/>
              <w:autoSpaceDE w:val="0"/>
              <w:autoSpaceDN w:val="0"/>
              <w:adjustRightInd w:val="0"/>
              <w:spacing w:before="120"/>
            </w:pPr>
            <w:r w:rsidRPr="00B52CA6">
              <w:t>2019 г</w:t>
            </w:r>
          </w:p>
        </w:tc>
        <w:tc>
          <w:tcPr>
            <w:tcW w:w="968" w:type="dxa"/>
          </w:tcPr>
          <w:p w:rsidR="00014A56" w:rsidRPr="00B52CA6" w:rsidRDefault="00014A56" w:rsidP="00493E67">
            <w:pPr>
              <w:suppressAutoHyphens/>
              <w:autoSpaceDE w:val="0"/>
              <w:autoSpaceDN w:val="0"/>
              <w:adjustRightInd w:val="0"/>
              <w:spacing w:before="120"/>
            </w:pPr>
            <w:r w:rsidRPr="00B52CA6">
              <w:t>2020 г</w:t>
            </w:r>
          </w:p>
        </w:tc>
        <w:tc>
          <w:tcPr>
            <w:tcW w:w="968" w:type="dxa"/>
          </w:tcPr>
          <w:p w:rsidR="00014A56" w:rsidRPr="00B52CA6" w:rsidRDefault="00014A56" w:rsidP="00493E67">
            <w:pPr>
              <w:suppressAutoHyphens/>
              <w:autoSpaceDE w:val="0"/>
              <w:autoSpaceDN w:val="0"/>
              <w:adjustRightInd w:val="0"/>
              <w:spacing w:before="120"/>
            </w:pPr>
            <w:r w:rsidRPr="00B52CA6">
              <w:t>2021 г</w:t>
            </w:r>
          </w:p>
        </w:tc>
        <w:tc>
          <w:tcPr>
            <w:tcW w:w="1266" w:type="dxa"/>
          </w:tcPr>
          <w:p w:rsidR="00014A56" w:rsidRPr="00BF7D26" w:rsidRDefault="00014A56" w:rsidP="00493E67">
            <w:pPr>
              <w:suppressAutoHyphens/>
              <w:autoSpaceDE w:val="0"/>
              <w:autoSpaceDN w:val="0"/>
              <w:adjustRightInd w:val="0"/>
              <w:spacing w:before="120"/>
              <w:rPr>
                <w:b/>
                <w:sz w:val="28"/>
                <w:szCs w:val="28"/>
              </w:rPr>
            </w:pPr>
            <w:r w:rsidRPr="00BF7D26">
              <w:rPr>
                <w:b/>
                <w:sz w:val="28"/>
                <w:szCs w:val="28"/>
              </w:rPr>
              <w:t>Итого:</w:t>
            </w:r>
          </w:p>
        </w:tc>
      </w:tr>
      <w:tr w:rsidR="00014A56" w:rsidTr="00EB19AA">
        <w:tc>
          <w:tcPr>
            <w:tcW w:w="2335" w:type="dxa"/>
          </w:tcPr>
          <w:p w:rsidR="00014A56" w:rsidRPr="00A8122B" w:rsidRDefault="00014A56" w:rsidP="00493E67">
            <w:pPr>
              <w:suppressAutoHyphens/>
              <w:autoSpaceDE w:val="0"/>
              <w:autoSpaceDN w:val="0"/>
              <w:adjustRightInd w:val="0"/>
              <w:spacing w:before="120"/>
            </w:pPr>
            <w:r>
              <w:t>Программа переселения -</w:t>
            </w:r>
            <w:r w:rsidR="00B168E9">
              <w:t xml:space="preserve"> </w:t>
            </w:r>
            <w:r>
              <w:t>МБ (тыс.р</w:t>
            </w:r>
            <w:r w:rsidR="00B168E9">
              <w:t>уб</w:t>
            </w:r>
            <w:r>
              <w:t>.)</w:t>
            </w:r>
          </w:p>
        </w:tc>
        <w:tc>
          <w:tcPr>
            <w:tcW w:w="1236" w:type="dxa"/>
            <w:vAlign w:val="center"/>
          </w:tcPr>
          <w:p w:rsidR="00014A56" w:rsidRPr="00A8122B" w:rsidRDefault="00014A56" w:rsidP="00DA3966">
            <w:pPr>
              <w:suppressAutoHyphens/>
              <w:autoSpaceDE w:val="0"/>
              <w:autoSpaceDN w:val="0"/>
              <w:adjustRightInd w:val="0"/>
              <w:spacing w:before="120"/>
              <w:jc w:val="center"/>
            </w:pPr>
            <w:r>
              <w:t>6094,7</w:t>
            </w:r>
            <w:r w:rsidR="00BF7D26">
              <w:t>2</w:t>
            </w:r>
          </w:p>
        </w:tc>
        <w:tc>
          <w:tcPr>
            <w:tcW w:w="1132" w:type="dxa"/>
            <w:vAlign w:val="center"/>
          </w:tcPr>
          <w:p w:rsidR="00014A56" w:rsidRPr="00A8122B" w:rsidRDefault="004B470A" w:rsidP="00DA3966">
            <w:pPr>
              <w:suppressAutoHyphens/>
              <w:autoSpaceDE w:val="0"/>
              <w:autoSpaceDN w:val="0"/>
              <w:adjustRightInd w:val="0"/>
              <w:spacing w:before="120"/>
              <w:jc w:val="center"/>
            </w:pPr>
            <w:r>
              <w:t>9917,7</w:t>
            </w:r>
          </w:p>
        </w:tc>
        <w:tc>
          <w:tcPr>
            <w:tcW w:w="1093" w:type="dxa"/>
            <w:vAlign w:val="center"/>
          </w:tcPr>
          <w:p w:rsidR="00014A56" w:rsidRPr="00A8122B" w:rsidRDefault="00014A56" w:rsidP="00DA3966">
            <w:pPr>
              <w:suppressAutoHyphens/>
              <w:autoSpaceDE w:val="0"/>
              <w:autoSpaceDN w:val="0"/>
              <w:adjustRightInd w:val="0"/>
              <w:spacing w:before="120"/>
              <w:jc w:val="center"/>
            </w:pPr>
            <w:r>
              <w:t>0</w:t>
            </w:r>
          </w:p>
        </w:tc>
        <w:tc>
          <w:tcPr>
            <w:tcW w:w="968" w:type="dxa"/>
            <w:vAlign w:val="center"/>
          </w:tcPr>
          <w:p w:rsidR="00014A56" w:rsidRPr="00A8122B" w:rsidRDefault="00014A56" w:rsidP="00DA3966">
            <w:pPr>
              <w:suppressAutoHyphens/>
              <w:autoSpaceDE w:val="0"/>
              <w:autoSpaceDN w:val="0"/>
              <w:adjustRightInd w:val="0"/>
              <w:spacing w:before="120"/>
              <w:jc w:val="center"/>
            </w:pPr>
            <w:r>
              <w:t>0</w:t>
            </w:r>
          </w:p>
        </w:tc>
        <w:tc>
          <w:tcPr>
            <w:tcW w:w="968" w:type="dxa"/>
            <w:vAlign w:val="center"/>
          </w:tcPr>
          <w:p w:rsidR="00014A56" w:rsidRPr="00A8122B" w:rsidRDefault="00014A56" w:rsidP="00DA3966">
            <w:pPr>
              <w:suppressAutoHyphens/>
              <w:autoSpaceDE w:val="0"/>
              <w:autoSpaceDN w:val="0"/>
              <w:adjustRightInd w:val="0"/>
              <w:spacing w:before="120"/>
              <w:jc w:val="center"/>
            </w:pPr>
            <w:r>
              <w:t>0</w:t>
            </w:r>
          </w:p>
        </w:tc>
        <w:tc>
          <w:tcPr>
            <w:tcW w:w="968" w:type="dxa"/>
            <w:vAlign w:val="center"/>
          </w:tcPr>
          <w:p w:rsidR="00014A56" w:rsidRPr="00A8122B" w:rsidRDefault="00014A56" w:rsidP="00DA3966">
            <w:pPr>
              <w:suppressAutoHyphens/>
              <w:autoSpaceDE w:val="0"/>
              <w:autoSpaceDN w:val="0"/>
              <w:adjustRightInd w:val="0"/>
              <w:spacing w:before="120"/>
              <w:jc w:val="center"/>
            </w:pPr>
            <w:r>
              <w:t>0</w:t>
            </w:r>
          </w:p>
        </w:tc>
        <w:tc>
          <w:tcPr>
            <w:tcW w:w="1266" w:type="dxa"/>
            <w:vAlign w:val="center"/>
          </w:tcPr>
          <w:p w:rsidR="00014A56" w:rsidRPr="00195E4C" w:rsidRDefault="00BF7D26" w:rsidP="00DA3966">
            <w:pPr>
              <w:suppressAutoHyphens/>
              <w:autoSpaceDE w:val="0"/>
              <w:autoSpaceDN w:val="0"/>
              <w:adjustRightInd w:val="0"/>
              <w:spacing w:before="120"/>
              <w:jc w:val="center"/>
              <w:rPr>
                <w:b/>
              </w:rPr>
            </w:pPr>
            <w:r w:rsidRPr="00195E4C">
              <w:rPr>
                <w:b/>
              </w:rPr>
              <w:t>1</w:t>
            </w:r>
            <w:r w:rsidR="004B470A">
              <w:rPr>
                <w:b/>
              </w:rPr>
              <w:t>6012,42</w:t>
            </w:r>
          </w:p>
        </w:tc>
      </w:tr>
      <w:tr w:rsidR="00014A56" w:rsidTr="00EB19AA">
        <w:tc>
          <w:tcPr>
            <w:tcW w:w="2335" w:type="dxa"/>
          </w:tcPr>
          <w:p w:rsidR="00014A56" w:rsidRPr="00A8122B" w:rsidRDefault="00014A56" w:rsidP="00493E67">
            <w:pPr>
              <w:suppressAutoHyphens/>
              <w:autoSpaceDE w:val="0"/>
              <w:autoSpaceDN w:val="0"/>
              <w:adjustRightInd w:val="0"/>
              <w:spacing w:before="120"/>
            </w:pPr>
            <w:r>
              <w:t>Программа переселения</w:t>
            </w:r>
            <w:r w:rsidR="00B168E9">
              <w:t xml:space="preserve"> </w:t>
            </w:r>
            <w:r>
              <w:t>- ОБ (тыс.</w:t>
            </w:r>
            <w:r w:rsidR="00EB19AA">
              <w:t xml:space="preserve"> </w:t>
            </w:r>
            <w:r>
              <w:t>р</w:t>
            </w:r>
            <w:r w:rsidR="0093628C">
              <w:t>уб</w:t>
            </w:r>
            <w:r>
              <w:t>.)</w:t>
            </w:r>
          </w:p>
        </w:tc>
        <w:tc>
          <w:tcPr>
            <w:tcW w:w="1236" w:type="dxa"/>
            <w:vAlign w:val="center"/>
          </w:tcPr>
          <w:p w:rsidR="00014A56" w:rsidRPr="00A8122B" w:rsidRDefault="00014A56" w:rsidP="00DA3966">
            <w:pPr>
              <w:suppressAutoHyphens/>
              <w:autoSpaceDE w:val="0"/>
              <w:autoSpaceDN w:val="0"/>
              <w:adjustRightInd w:val="0"/>
              <w:spacing w:before="120"/>
              <w:jc w:val="center"/>
            </w:pPr>
            <w:r>
              <w:t>43585,1</w:t>
            </w:r>
          </w:p>
        </w:tc>
        <w:tc>
          <w:tcPr>
            <w:tcW w:w="1132" w:type="dxa"/>
            <w:vAlign w:val="center"/>
          </w:tcPr>
          <w:p w:rsidR="00014A56" w:rsidRDefault="008317B4" w:rsidP="00DA3966">
            <w:pPr>
              <w:jc w:val="center"/>
            </w:pPr>
            <w:r>
              <w:t>7608,4</w:t>
            </w:r>
          </w:p>
        </w:tc>
        <w:tc>
          <w:tcPr>
            <w:tcW w:w="1093" w:type="dxa"/>
            <w:vAlign w:val="center"/>
          </w:tcPr>
          <w:p w:rsidR="00014A56" w:rsidRDefault="00014A56" w:rsidP="00DA3966">
            <w:pPr>
              <w:jc w:val="center"/>
            </w:pPr>
            <w:r>
              <w:t>0</w:t>
            </w:r>
          </w:p>
        </w:tc>
        <w:tc>
          <w:tcPr>
            <w:tcW w:w="968" w:type="dxa"/>
            <w:vAlign w:val="center"/>
          </w:tcPr>
          <w:p w:rsidR="00014A56" w:rsidRDefault="00014A56" w:rsidP="00DA3966">
            <w:pPr>
              <w:jc w:val="center"/>
            </w:pPr>
            <w:r>
              <w:t>0</w:t>
            </w:r>
          </w:p>
        </w:tc>
        <w:tc>
          <w:tcPr>
            <w:tcW w:w="968" w:type="dxa"/>
            <w:vAlign w:val="center"/>
          </w:tcPr>
          <w:p w:rsidR="00014A56" w:rsidRDefault="00014A56" w:rsidP="00DA3966">
            <w:pPr>
              <w:jc w:val="center"/>
            </w:pPr>
            <w:r>
              <w:t>0</w:t>
            </w:r>
          </w:p>
        </w:tc>
        <w:tc>
          <w:tcPr>
            <w:tcW w:w="968" w:type="dxa"/>
            <w:vAlign w:val="center"/>
          </w:tcPr>
          <w:p w:rsidR="00014A56" w:rsidRDefault="00014A56" w:rsidP="00DA3966">
            <w:pPr>
              <w:jc w:val="center"/>
            </w:pPr>
            <w:r w:rsidRPr="009F6142">
              <w:t>0</w:t>
            </w:r>
          </w:p>
        </w:tc>
        <w:tc>
          <w:tcPr>
            <w:tcW w:w="1266" w:type="dxa"/>
            <w:vAlign w:val="center"/>
          </w:tcPr>
          <w:p w:rsidR="00014A56" w:rsidRPr="00195E4C" w:rsidRDefault="000019FE" w:rsidP="00DA3966">
            <w:pPr>
              <w:jc w:val="center"/>
              <w:rPr>
                <w:b/>
              </w:rPr>
            </w:pPr>
            <w:r>
              <w:rPr>
                <w:b/>
              </w:rPr>
              <w:t>51193,5</w:t>
            </w:r>
          </w:p>
        </w:tc>
      </w:tr>
      <w:tr w:rsidR="00014A56" w:rsidTr="00EB19AA">
        <w:tc>
          <w:tcPr>
            <w:tcW w:w="2335" w:type="dxa"/>
          </w:tcPr>
          <w:p w:rsidR="00014A56" w:rsidRDefault="00014A56" w:rsidP="00493E67">
            <w:pPr>
              <w:suppressAutoHyphens/>
              <w:autoSpaceDE w:val="0"/>
              <w:autoSpaceDN w:val="0"/>
              <w:adjustRightInd w:val="0"/>
              <w:spacing w:before="120"/>
            </w:pPr>
            <w:r>
              <w:t>Программа переселения – средства государственной корпорации  Фонд содействия реформированию ЖКХ (тыс.</w:t>
            </w:r>
            <w:r w:rsidR="00EB19AA">
              <w:t xml:space="preserve"> </w:t>
            </w:r>
            <w:r>
              <w:t>р</w:t>
            </w:r>
            <w:r w:rsidR="0093628C">
              <w:t>уб</w:t>
            </w:r>
            <w:r>
              <w:t>.)</w:t>
            </w:r>
          </w:p>
        </w:tc>
        <w:tc>
          <w:tcPr>
            <w:tcW w:w="1236" w:type="dxa"/>
            <w:vAlign w:val="center"/>
          </w:tcPr>
          <w:p w:rsidR="00014A56" w:rsidRDefault="00014A56" w:rsidP="00DA3966">
            <w:pPr>
              <w:suppressAutoHyphens/>
              <w:autoSpaceDE w:val="0"/>
              <w:autoSpaceDN w:val="0"/>
              <w:adjustRightInd w:val="0"/>
              <w:spacing w:before="120"/>
              <w:jc w:val="center"/>
            </w:pPr>
            <w:r>
              <w:t>51038,23</w:t>
            </w:r>
          </w:p>
        </w:tc>
        <w:tc>
          <w:tcPr>
            <w:tcW w:w="1132" w:type="dxa"/>
            <w:vAlign w:val="center"/>
          </w:tcPr>
          <w:p w:rsidR="00014A56" w:rsidRPr="009F6142" w:rsidRDefault="00014A56" w:rsidP="00DA3966">
            <w:pPr>
              <w:jc w:val="center"/>
            </w:pPr>
            <w:r>
              <w:t>2</w:t>
            </w:r>
            <w:r w:rsidR="00F06475">
              <w:t>7178</w:t>
            </w:r>
            <w:r w:rsidR="009E7766">
              <w:t>,6</w:t>
            </w:r>
          </w:p>
        </w:tc>
        <w:tc>
          <w:tcPr>
            <w:tcW w:w="1093" w:type="dxa"/>
            <w:vAlign w:val="center"/>
          </w:tcPr>
          <w:p w:rsidR="00014A56" w:rsidRPr="009F6142" w:rsidRDefault="00014A56" w:rsidP="00DA3966">
            <w:pPr>
              <w:jc w:val="center"/>
            </w:pPr>
            <w:r>
              <w:t>0</w:t>
            </w:r>
          </w:p>
        </w:tc>
        <w:tc>
          <w:tcPr>
            <w:tcW w:w="968" w:type="dxa"/>
            <w:vAlign w:val="center"/>
          </w:tcPr>
          <w:p w:rsidR="00014A56" w:rsidRPr="009F6142" w:rsidRDefault="00014A56" w:rsidP="00DA3966">
            <w:pPr>
              <w:jc w:val="center"/>
            </w:pPr>
            <w:r>
              <w:t>0</w:t>
            </w:r>
          </w:p>
        </w:tc>
        <w:tc>
          <w:tcPr>
            <w:tcW w:w="968" w:type="dxa"/>
            <w:vAlign w:val="center"/>
          </w:tcPr>
          <w:p w:rsidR="00014A56" w:rsidRPr="009F6142" w:rsidRDefault="00014A56" w:rsidP="00DA3966">
            <w:pPr>
              <w:jc w:val="center"/>
            </w:pPr>
            <w:r>
              <w:t>0</w:t>
            </w:r>
          </w:p>
        </w:tc>
        <w:tc>
          <w:tcPr>
            <w:tcW w:w="968" w:type="dxa"/>
            <w:vAlign w:val="center"/>
          </w:tcPr>
          <w:p w:rsidR="00014A56" w:rsidRPr="009F6142" w:rsidRDefault="00014A56" w:rsidP="00DA3966">
            <w:pPr>
              <w:jc w:val="center"/>
            </w:pPr>
            <w:r>
              <w:t>0</w:t>
            </w:r>
          </w:p>
        </w:tc>
        <w:tc>
          <w:tcPr>
            <w:tcW w:w="1266" w:type="dxa"/>
            <w:vAlign w:val="center"/>
          </w:tcPr>
          <w:p w:rsidR="00014A56" w:rsidRPr="00195E4C" w:rsidRDefault="00BF7D26" w:rsidP="00DA3966">
            <w:pPr>
              <w:jc w:val="center"/>
              <w:rPr>
                <w:b/>
              </w:rPr>
            </w:pPr>
            <w:r w:rsidRPr="00195E4C">
              <w:rPr>
                <w:b/>
              </w:rPr>
              <w:t>7</w:t>
            </w:r>
            <w:r w:rsidR="000019FE">
              <w:rPr>
                <w:b/>
              </w:rPr>
              <w:t>8216,83</w:t>
            </w:r>
          </w:p>
        </w:tc>
      </w:tr>
      <w:tr w:rsidR="00014A56" w:rsidTr="00EB19AA">
        <w:tc>
          <w:tcPr>
            <w:tcW w:w="2335" w:type="dxa"/>
          </w:tcPr>
          <w:p w:rsidR="00014A56" w:rsidRDefault="00014A56" w:rsidP="00493E67">
            <w:pPr>
              <w:suppressAutoHyphens/>
              <w:autoSpaceDE w:val="0"/>
              <w:autoSpaceDN w:val="0"/>
              <w:adjustRightInd w:val="0"/>
              <w:spacing w:before="120"/>
            </w:pPr>
            <w:r>
              <w:t xml:space="preserve">Снос аварийных домов после их расселения </w:t>
            </w:r>
            <w:r w:rsidR="0093628C">
              <w:t xml:space="preserve">                 </w:t>
            </w:r>
            <w:r>
              <w:t>(тыс.</w:t>
            </w:r>
            <w:r w:rsidR="0093628C">
              <w:t xml:space="preserve"> </w:t>
            </w:r>
            <w:r>
              <w:t>р</w:t>
            </w:r>
            <w:r w:rsidR="0093628C">
              <w:t>уб</w:t>
            </w:r>
            <w:r>
              <w:t>.)</w:t>
            </w:r>
          </w:p>
        </w:tc>
        <w:tc>
          <w:tcPr>
            <w:tcW w:w="1236" w:type="dxa"/>
            <w:vAlign w:val="center"/>
          </w:tcPr>
          <w:p w:rsidR="00014A56" w:rsidRDefault="00014A56" w:rsidP="00DA3966">
            <w:pPr>
              <w:suppressAutoHyphens/>
              <w:autoSpaceDE w:val="0"/>
              <w:autoSpaceDN w:val="0"/>
              <w:adjustRightInd w:val="0"/>
              <w:spacing w:before="120"/>
              <w:jc w:val="center"/>
            </w:pPr>
            <w:r>
              <w:t>0</w:t>
            </w:r>
          </w:p>
        </w:tc>
        <w:tc>
          <w:tcPr>
            <w:tcW w:w="1132" w:type="dxa"/>
            <w:vAlign w:val="center"/>
          </w:tcPr>
          <w:p w:rsidR="00014A56" w:rsidRPr="009F6142" w:rsidRDefault="00725297" w:rsidP="00DA3966">
            <w:pPr>
              <w:jc w:val="center"/>
            </w:pPr>
            <w:r>
              <w:t>285,0</w:t>
            </w:r>
          </w:p>
        </w:tc>
        <w:tc>
          <w:tcPr>
            <w:tcW w:w="1093" w:type="dxa"/>
            <w:vAlign w:val="center"/>
          </w:tcPr>
          <w:p w:rsidR="00014A56" w:rsidRPr="009F6142" w:rsidRDefault="00024A18" w:rsidP="00DA3966">
            <w:pPr>
              <w:jc w:val="center"/>
            </w:pPr>
            <w:r>
              <w:t>500,0</w:t>
            </w:r>
          </w:p>
        </w:tc>
        <w:tc>
          <w:tcPr>
            <w:tcW w:w="968" w:type="dxa"/>
            <w:vAlign w:val="center"/>
          </w:tcPr>
          <w:p w:rsidR="00014A56" w:rsidRPr="009F6142" w:rsidRDefault="00E75C17" w:rsidP="00DA3966">
            <w:pPr>
              <w:jc w:val="center"/>
            </w:pPr>
            <w:r>
              <w:t>622,8</w:t>
            </w:r>
          </w:p>
        </w:tc>
        <w:tc>
          <w:tcPr>
            <w:tcW w:w="968" w:type="dxa"/>
            <w:vAlign w:val="center"/>
          </w:tcPr>
          <w:p w:rsidR="00014A56" w:rsidRPr="009F6142" w:rsidRDefault="00014A56" w:rsidP="00DA3966">
            <w:pPr>
              <w:jc w:val="center"/>
            </w:pPr>
            <w:r>
              <w:t>180,0</w:t>
            </w:r>
          </w:p>
        </w:tc>
        <w:tc>
          <w:tcPr>
            <w:tcW w:w="968" w:type="dxa"/>
            <w:vAlign w:val="center"/>
          </w:tcPr>
          <w:p w:rsidR="00014A56" w:rsidRPr="009F6142" w:rsidRDefault="00014A56" w:rsidP="00DA3966">
            <w:pPr>
              <w:jc w:val="center"/>
            </w:pPr>
            <w:r>
              <w:t>180,0</w:t>
            </w:r>
          </w:p>
        </w:tc>
        <w:tc>
          <w:tcPr>
            <w:tcW w:w="1266" w:type="dxa"/>
            <w:vAlign w:val="center"/>
          </w:tcPr>
          <w:p w:rsidR="00014A56" w:rsidRPr="00195E4C" w:rsidRDefault="00BF7D26" w:rsidP="00DA3966">
            <w:pPr>
              <w:jc w:val="center"/>
              <w:rPr>
                <w:b/>
              </w:rPr>
            </w:pPr>
            <w:r w:rsidRPr="00195E4C">
              <w:rPr>
                <w:b/>
              </w:rPr>
              <w:t>1</w:t>
            </w:r>
            <w:r w:rsidR="00054F14">
              <w:rPr>
                <w:b/>
              </w:rPr>
              <w:t>767,8</w:t>
            </w:r>
          </w:p>
        </w:tc>
      </w:tr>
      <w:tr w:rsidR="00E13E57" w:rsidTr="00EB19AA">
        <w:tc>
          <w:tcPr>
            <w:tcW w:w="2335" w:type="dxa"/>
          </w:tcPr>
          <w:p w:rsidR="00E13E57" w:rsidRDefault="00E13E57" w:rsidP="00493E67">
            <w:pPr>
              <w:suppressAutoHyphens/>
              <w:autoSpaceDE w:val="0"/>
              <w:autoSpaceDN w:val="0"/>
              <w:adjustRightInd w:val="0"/>
              <w:spacing w:before="120"/>
            </w:pPr>
            <w:r>
              <w:t>Проведе</w:t>
            </w:r>
            <w:r w:rsidR="0093628C">
              <w:t>н</w:t>
            </w:r>
            <w:r>
              <w:t>ие  капитального  ремонта</w:t>
            </w:r>
            <w:r w:rsidR="0093628C">
              <w:t xml:space="preserve"> (тыс.руб.</w:t>
            </w:r>
          </w:p>
        </w:tc>
        <w:tc>
          <w:tcPr>
            <w:tcW w:w="1236" w:type="dxa"/>
            <w:vAlign w:val="center"/>
          </w:tcPr>
          <w:p w:rsidR="00E13E57" w:rsidRDefault="0093628C" w:rsidP="00DA3966">
            <w:pPr>
              <w:suppressAutoHyphens/>
              <w:autoSpaceDE w:val="0"/>
              <w:autoSpaceDN w:val="0"/>
              <w:adjustRightInd w:val="0"/>
              <w:spacing w:before="120"/>
              <w:jc w:val="center"/>
            </w:pPr>
            <w:r>
              <w:t>0</w:t>
            </w:r>
          </w:p>
        </w:tc>
        <w:tc>
          <w:tcPr>
            <w:tcW w:w="1132" w:type="dxa"/>
            <w:vAlign w:val="center"/>
          </w:tcPr>
          <w:p w:rsidR="00E13E57" w:rsidRDefault="0093628C" w:rsidP="00DA3966">
            <w:pPr>
              <w:jc w:val="center"/>
            </w:pPr>
            <w:r>
              <w:t>10272,0</w:t>
            </w:r>
          </w:p>
        </w:tc>
        <w:tc>
          <w:tcPr>
            <w:tcW w:w="1093" w:type="dxa"/>
            <w:vAlign w:val="center"/>
          </w:tcPr>
          <w:p w:rsidR="00E13E57" w:rsidRDefault="007A2E87" w:rsidP="00DA3966">
            <w:pPr>
              <w:jc w:val="center"/>
            </w:pPr>
            <w:r>
              <w:t>0</w:t>
            </w:r>
          </w:p>
        </w:tc>
        <w:tc>
          <w:tcPr>
            <w:tcW w:w="968" w:type="dxa"/>
            <w:vAlign w:val="center"/>
          </w:tcPr>
          <w:p w:rsidR="00E13E57" w:rsidRDefault="00E75C17" w:rsidP="00DA3966">
            <w:pPr>
              <w:jc w:val="center"/>
            </w:pPr>
            <w:r>
              <w:t>296,1</w:t>
            </w:r>
          </w:p>
        </w:tc>
        <w:tc>
          <w:tcPr>
            <w:tcW w:w="968" w:type="dxa"/>
            <w:vAlign w:val="center"/>
          </w:tcPr>
          <w:p w:rsidR="00E13E57" w:rsidRDefault="00E13E57" w:rsidP="00DA3966">
            <w:pPr>
              <w:jc w:val="center"/>
            </w:pPr>
          </w:p>
        </w:tc>
        <w:tc>
          <w:tcPr>
            <w:tcW w:w="968" w:type="dxa"/>
            <w:vAlign w:val="center"/>
          </w:tcPr>
          <w:p w:rsidR="00E13E57" w:rsidRDefault="00E13E57" w:rsidP="00DA3966">
            <w:pPr>
              <w:jc w:val="center"/>
            </w:pPr>
          </w:p>
        </w:tc>
        <w:tc>
          <w:tcPr>
            <w:tcW w:w="1266" w:type="dxa"/>
            <w:vAlign w:val="center"/>
          </w:tcPr>
          <w:p w:rsidR="00E13E57" w:rsidRPr="00195E4C" w:rsidRDefault="00712B34" w:rsidP="00DA3966">
            <w:pPr>
              <w:jc w:val="center"/>
              <w:rPr>
                <w:b/>
              </w:rPr>
            </w:pPr>
            <w:r>
              <w:rPr>
                <w:b/>
              </w:rPr>
              <w:t>10568,1</w:t>
            </w:r>
          </w:p>
        </w:tc>
      </w:tr>
      <w:tr w:rsidR="00014A56" w:rsidTr="00DD7755">
        <w:tc>
          <w:tcPr>
            <w:tcW w:w="2335" w:type="dxa"/>
          </w:tcPr>
          <w:p w:rsidR="00014A56" w:rsidRPr="00BF7D26" w:rsidRDefault="00014A56" w:rsidP="00493E67">
            <w:pPr>
              <w:suppressAutoHyphens/>
              <w:autoSpaceDE w:val="0"/>
              <w:autoSpaceDN w:val="0"/>
              <w:adjustRightInd w:val="0"/>
              <w:spacing w:before="120"/>
              <w:rPr>
                <w:b/>
              </w:rPr>
            </w:pPr>
            <w:r w:rsidRPr="00BF7D26">
              <w:rPr>
                <w:b/>
              </w:rPr>
              <w:t>Всего:</w:t>
            </w:r>
          </w:p>
        </w:tc>
        <w:tc>
          <w:tcPr>
            <w:tcW w:w="1236" w:type="dxa"/>
          </w:tcPr>
          <w:p w:rsidR="00014A56" w:rsidRPr="00BF7D26" w:rsidRDefault="00014A56" w:rsidP="00DD7755">
            <w:pPr>
              <w:suppressAutoHyphens/>
              <w:autoSpaceDE w:val="0"/>
              <w:autoSpaceDN w:val="0"/>
              <w:adjustRightInd w:val="0"/>
              <w:spacing w:before="120"/>
              <w:jc w:val="center"/>
              <w:rPr>
                <w:b/>
              </w:rPr>
            </w:pPr>
            <w:r w:rsidRPr="00BF7D26">
              <w:rPr>
                <w:b/>
              </w:rPr>
              <w:t>100718,0</w:t>
            </w:r>
            <w:r w:rsidR="00BF7D26" w:rsidRPr="00BF7D26">
              <w:rPr>
                <w:b/>
              </w:rPr>
              <w:t>5</w:t>
            </w:r>
          </w:p>
        </w:tc>
        <w:tc>
          <w:tcPr>
            <w:tcW w:w="1132" w:type="dxa"/>
            <w:vAlign w:val="center"/>
          </w:tcPr>
          <w:p w:rsidR="00014A56" w:rsidRPr="00BF7D26" w:rsidRDefault="00725297" w:rsidP="00DA3966">
            <w:pPr>
              <w:jc w:val="center"/>
              <w:rPr>
                <w:b/>
              </w:rPr>
            </w:pPr>
            <w:r>
              <w:rPr>
                <w:b/>
              </w:rPr>
              <w:t>5526</w:t>
            </w:r>
            <w:r w:rsidR="00024A18">
              <w:rPr>
                <w:b/>
              </w:rPr>
              <w:t>1,7</w:t>
            </w:r>
          </w:p>
        </w:tc>
        <w:tc>
          <w:tcPr>
            <w:tcW w:w="1093" w:type="dxa"/>
            <w:vAlign w:val="center"/>
          </w:tcPr>
          <w:p w:rsidR="00014A56" w:rsidRPr="00BF7D26" w:rsidRDefault="00024A18" w:rsidP="00DA3966">
            <w:pPr>
              <w:jc w:val="center"/>
              <w:rPr>
                <w:b/>
              </w:rPr>
            </w:pPr>
            <w:r>
              <w:rPr>
                <w:b/>
              </w:rPr>
              <w:t>500,0</w:t>
            </w:r>
          </w:p>
        </w:tc>
        <w:tc>
          <w:tcPr>
            <w:tcW w:w="968" w:type="dxa"/>
            <w:vAlign w:val="center"/>
          </w:tcPr>
          <w:p w:rsidR="00014A56" w:rsidRPr="00BF7D26" w:rsidRDefault="00054F14" w:rsidP="00DA3966">
            <w:pPr>
              <w:jc w:val="center"/>
              <w:rPr>
                <w:b/>
              </w:rPr>
            </w:pPr>
            <w:r>
              <w:rPr>
                <w:b/>
              </w:rPr>
              <w:t>918,9</w:t>
            </w:r>
          </w:p>
        </w:tc>
        <w:tc>
          <w:tcPr>
            <w:tcW w:w="968" w:type="dxa"/>
            <w:vAlign w:val="center"/>
          </w:tcPr>
          <w:p w:rsidR="00014A56" w:rsidRPr="00BF7D26" w:rsidRDefault="00014A56" w:rsidP="00DA3966">
            <w:pPr>
              <w:jc w:val="center"/>
              <w:rPr>
                <w:b/>
              </w:rPr>
            </w:pPr>
            <w:r w:rsidRPr="00BF7D26">
              <w:rPr>
                <w:b/>
              </w:rPr>
              <w:t>180,0</w:t>
            </w:r>
          </w:p>
        </w:tc>
        <w:tc>
          <w:tcPr>
            <w:tcW w:w="968" w:type="dxa"/>
            <w:vAlign w:val="center"/>
          </w:tcPr>
          <w:p w:rsidR="00014A56" w:rsidRPr="00BF7D26" w:rsidRDefault="00014A56" w:rsidP="00DA3966">
            <w:pPr>
              <w:jc w:val="center"/>
              <w:rPr>
                <w:b/>
              </w:rPr>
            </w:pPr>
            <w:r w:rsidRPr="00BF7D26">
              <w:rPr>
                <w:b/>
              </w:rPr>
              <w:t>180,0</w:t>
            </w:r>
          </w:p>
        </w:tc>
        <w:tc>
          <w:tcPr>
            <w:tcW w:w="1266" w:type="dxa"/>
            <w:vAlign w:val="center"/>
          </w:tcPr>
          <w:p w:rsidR="00014A56" w:rsidRPr="00195E4C" w:rsidRDefault="00BF7D26" w:rsidP="00DA3966">
            <w:pPr>
              <w:jc w:val="center"/>
              <w:rPr>
                <w:b/>
                <w:sz w:val="28"/>
                <w:szCs w:val="28"/>
              </w:rPr>
            </w:pPr>
            <w:r w:rsidRPr="00195E4C">
              <w:rPr>
                <w:b/>
                <w:sz w:val="28"/>
                <w:szCs w:val="28"/>
              </w:rPr>
              <w:t>1</w:t>
            </w:r>
            <w:r w:rsidR="00DD19B8">
              <w:rPr>
                <w:b/>
                <w:sz w:val="28"/>
                <w:szCs w:val="28"/>
              </w:rPr>
              <w:t>5</w:t>
            </w:r>
            <w:r w:rsidR="008A001C">
              <w:rPr>
                <w:b/>
                <w:sz w:val="28"/>
                <w:szCs w:val="28"/>
              </w:rPr>
              <w:t>7</w:t>
            </w:r>
            <w:r w:rsidR="00DD7755">
              <w:rPr>
                <w:b/>
                <w:sz w:val="28"/>
                <w:szCs w:val="28"/>
              </w:rPr>
              <w:t>758,65</w:t>
            </w:r>
          </w:p>
        </w:tc>
      </w:tr>
    </w:tbl>
    <w:p w:rsidR="00493E67" w:rsidRPr="006A57F4" w:rsidRDefault="00493E67" w:rsidP="001164E9">
      <w:pPr>
        <w:suppressAutoHyphens/>
        <w:autoSpaceDE w:val="0"/>
        <w:autoSpaceDN w:val="0"/>
        <w:adjustRightInd w:val="0"/>
        <w:ind w:firstLine="709"/>
        <w:jc w:val="both"/>
        <w:rPr>
          <w:sz w:val="28"/>
          <w:szCs w:val="28"/>
        </w:rPr>
      </w:pPr>
    </w:p>
    <w:p w:rsidR="001164E9" w:rsidRDefault="001164E9" w:rsidP="001164E9">
      <w:pPr>
        <w:suppressAutoHyphens/>
        <w:autoSpaceDE w:val="0"/>
        <w:autoSpaceDN w:val="0"/>
        <w:adjustRightInd w:val="0"/>
        <w:spacing w:before="120"/>
        <w:ind w:firstLine="709"/>
        <w:jc w:val="both"/>
        <w:rPr>
          <w:sz w:val="28"/>
          <w:szCs w:val="28"/>
        </w:rPr>
      </w:pPr>
      <w:r w:rsidRPr="006A57F4">
        <w:rPr>
          <w:sz w:val="28"/>
          <w:szCs w:val="28"/>
        </w:rPr>
        <w:t>При желании собственника получить квартиру площадью больше за</w:t>
      </w:r>
      <w:r w:rsidR="00BB2D59">
        <w:rPr>
          <w:sz w:val="28"/>
          <w:szCs w:val="28"/>
        </w:rPr>
        <w:t>нимаемой, разница между площадями</w:t>
      </w:r>
      <w:r w:rsidRPr="006A57F4">
        <w:rPr>
          <w:sz w:val="28"/>
          <w:szCs w:val="28"/>
        </w:rPr>
        <w:t xml:space="preserve"> оплачивается за счет собственника помещения.</w:t>
      </w:r>
    </w:p>
    <w:p w:rsidR="007B1084" w:rsidRPr="007B1084" w:rsidRDefault="007B1084" w:rsidP="007B1084">
      <w:pPr>
        <w:suppressAutoHyphens/>
        <w:autoSpaceDE w:val="0"/>
        <w:autoSpaceDN w:val="0"/>
        <w:adjustRightInd w:val="0"/>
        <w:spacing w:before="120"/>
        <w:ind w:firstLine="709"/>
        <w:jc w:val="center"/>
        <w:rPr>
          <w:b/>
          <w:sz w:val="28"/>
          <w:szCs w:val="28"/>
        </w:rPr>
      </w:pPr>
      <w:r w:rsidRPr="007B1084">
        <w:rPr>
          <w:b/>
          <w:sz w:val="28"/>
          <w:szCs w:val="28"/>
        </w:rPr>
        <w:t>1.3. Ожидаемые результаты реализации муниципальной подпрограммы.</w:t>
      </w:r>
    </w:p>
    <w:p w:rsidR="001164E9" w:rsidRDefault="001164E9" w:rsidP="001164E9">
      <w:pPr>
        <w:suppressAutoHyphens/>
        <w:autoSpaceDE w:val="0"/>
        <w:autoSpaceDN w:val="0"/>
        <w:adjustRightInd w:val="0"/>
        <w:spacing w:before="120"/>
        <w:ind w:firstLine="709"/>
        <w:jc w:val="both"/>
        <w:rPr>
          <w:sz w:val="28"/>
          <w:szCs w:val="28"/>
        </w:rPr>
      </w:pPr>
      <w:r w:rsidRPr="006A57F4">
        <w:rPr>
          <w:sz w:val="28"/>
          <w:szCs w:val="28"/>
        </w:rPr>
        <w:t>В результате р</w:t>
      </w:r>
      <w:r w:rsidR="004B470A">
        <w:rPr>
          <w:sz w:val="28"/>
          <w:szCs w:val="28"/>
        </w:rPr>
        <w:t>еализации подпрограммы  переселено 252</w:t>
      </w:r>
      <w:r w:rsidR="00F579B9">
        <w:rPr>
          <w:sz w:val="28"/>
          <w:szCs w:val="28"/>
        </w:rPr>
        <w:t xml:space="preserve"> граждан из 20</w:t>
      </w:r>
      <w:r w:rsidR="00CA2B95">
        <w:rPr>
          <w:sz w:val="28"/>
          <w:szCs w:val="28"/>
        </w:rPr>
        <w:t xml:space="preserve"> многоквартирных домов</w:t>
      </w:r>
      <w:r w:rsidRPr="006A57F4">
        <w:rPr>
          <w:sz w:val="28"/>
          <w:szCs w:val="28"/>
        </w:rPr>
        <w:t xml:space="preserve">, признанных в установленном порядке аварийными, общей </w:t>
      </w:r>
      <w:r w:rsidR="00F579B9">
        <w:rPr>
          <w:sz w:val="28"/>
          <w:szCs w:val="28"/>
        </w:rPr>
        <w:t>площадью жилых помещений 3817,6</w:t>
      </w:r>
      <w:r w:rsidR="00CD75E7">
        <w:rPr>
          <w:sz w:val="28"/>
          <w:szCs w:val="28"/>
        </w:rPr>
        <w:t xml:space="preserve"> </w:t>
      </w:r>
      <w:r w:rsidR="00F579B9">
        <w:rPr>
          <w:sz w:val="28"/>
          <w:szCs w:val="28"/>
        </w:rPr>
        <w:t>квадратных метров. Администрация городского поселения город Поворино планирует в дальнейшем участвовать в реализации будущих программ переселения граждан из аварийного жилищного фонда.</w:t>
      </w:r>
    </w:p>
    <w:p w:rsidR="00A8122B" w:rsidRPr="006A57F4" w:rsidRDefault="00A8122B" w:rsidP="001164E9">
      <w:pPr>
        <w:suppressAutoHyphens/>
        <w:autoSpaceDE w:val="0"/>
        <w:autoSpaceDN w:val="0"/>
        <w:adjustRightInd w:val="0"/>
        <w:spacing w:before="120"/>
        <w:ind w:firstLine="709"/>
        <w:jc w:val="both"/>
        <w:rPr>
          <w:sz w:val="28"/>
          <w:szCs w:val="28"/>
        </w:rPr>
      </w:pPr>
    </w:p>
    <w:p w:rsidR="00A8122B" w:rsidRPr="00EF6A52" w:rsidRDefault="00A8122B" w:rsidP="00A8122B">
      <w:pPr>
        <w:widowControl w:val="0"/>
        <w:numPr>
          <w:ilvl w:val="0"/>
          <w:numId w:val="22"/>
        </w:numPr>
        <w:autoSpaceDE w:val="0"/>
        <w:autoSpaceDN w:val="0"/>
        <w:adjustRightInd w:val="0"/>
        <w:jc w:val="both"/>
        <w:outlineLvl w:val="1"/>
        <w:rPr>
          <w:rStyle w:val="ab"/>
          <w:b w:val="0"/>
          <w:bCs w:val="0"/>
          <w:sz w:val="28"/>
          <w:szCs w:val="28"/>
        </w:rPr>
      </w:pPr>
      <w:r>
        <w:rPr>
          <w:b/>
          <w:sz w:val="28"/>
          <w:szCs w:val="28"/>
        </w:rPr>
        <w:t xml:space="preserve">Цели и задачи </w:t>
      </w:r>
      <w:r w:rsidRPr="00A8122B">
        <w:rPr>
          <w:b/>
          <w:sz w:val="28"/>
          <w:szCs w:val="28"/>
        </w:rPr>
        <w:t>программы</w:t>
      </w:r>
      <w:r>
        <w:rPr>
          <w:b/>
          <w:sz w:val="28"/>
          <w:szCs w:val="28"/>
        </w:rPr>
        <w:t>, х</w:t>
      </w:r>
      <w:r w:rsidRPr="000F01A9">
        <w:rPr>
          <w:b/>
          <w:sz w:val="28"/>
          <w:szCs w:val="28"/>
        </w:rPr>
        <w:t>арактеристика проблем, на решение которых</w:t>
      </w:r>
      <w:r>
        <w:rPr>
          <w:b/>
          <w:sz w:val="28"/>
          <w:szCs w:val="28"/>
        </w:rPr>
        <w:t xml:space="preserve"> направлены мероприятия </w:t>
      </w:r>
      <w:r w:rsidRPr="00A8122B">
        <w:rPr>
          <w:sz w:val="28"/>
          <w:szCs w:val="28"/>
        </w:rPr>
        <w:t>«</w:t>
      </w:r>
      <w:r w:rsidRPr="00A8122B">
        <w:rPr>
          <w:rStyle w:val="ab"/>
          <w:sz w:val="28"/>
          <w:szCs w:val="28"/>
        </w:rPr>
        <w:t xml:space="preserve">Проведение  капитального  ремонта </w:t>
      </w:r>
      <w:r>
        <w:rPr>
          <w:rStyle w:val="ab"/>
          <w:sz w:val="28"/>
          <w:szCs w:val="28"/>
        </w:rPr>
        <w:t>общего имущества в многоквартирных  домах</w:t>
      </w:r>
      <w:r w:rsidRPr="00A8122B">
        <w:rPr>
          <w:rStyle w:val="ab"/>
          <w:sz w:val="28"/>
          <w:szCs w:val="28"/>
        </w:rPr>
        <w:t xml:space="preserve">,  </w:t>
      </w:r>
      <w:r w:rsidRPr="00A8122B">
        <w:rPr>
          <w:rStyle w:val="ab"/>
          <w:sz w:val="28"/>
          <w:szCs w:val="28"/>
        </w:rPr>
        <w:lastRenderedPageBreak/>
        <w:t>расположенных на территории городского поселения г.Поворино</w:t>
      </w:r>
      <w:r>
        <w:rPr>
          <w:rStyle w:val="ab"/>
          <w:sz w:val="28"/>
          <w:szCs w:val="28"/>
        </w:rPr>
        <w:t>»</w:t>
      </w:r>
      <w:r w:rsidR="00EF6A52">
        <w:rPr>
          <w:rStyle w:val="ab"/>
          <w:sz w:val="28"/>
          <w:szCs w:val="28"/>
        </w:rPr>
        <w:t>.</w:t>
      </w:r>
    </w:p>
    <w:p w:rsidR="00EF6A52" w:rsidRPr="00A8122B" w:rsidRDefault="00EF6A52" w:rsidP="00EF6A52">
      <w:pPr>
        <w:widowControl w:val="0"/>
        <w:autoSpaceDE w:val="0"/>
        <w:autoSpaceDN w:val="0"/>
        <w:adjustRightInd w:val="0"/>
        <w:ind w:left="720"/>
        <w:jc w:val="both"/>
        <w:outlineLvl w:val="1"/>
        <w:rPr>
          <w:sz w:val="28"/>
          <w:szCs w:val="28"/>
        </w:rPr>
      </w:pPr>
    </w:p>
    <w:p w:rsidR="001164E9" w:rsidRPr="000F01A9" w:rsidRDefault="001164E9" w:rsidP="001164E9">
      <w:pPr>
        <w:widowControl w:val="0"/>
        <w:autoSpaceDE w:val="0"/>
        <w:autoSpaceDN w:val="0"/>
        <w:adjustRightInd w:val="0"/>
        <w:ind w:firstLine="709"/>
        <w:jc w:val="both"/>
        <w:rPr>
          <w:sz w:val="28"/>
          <w:szCs w:val="28"/>
        </w:rPr>
      </w:pPr>
      <w:r w:rsidRPr="000F01A9">
        <w:rPr>
          <w:sz w:val="28"/>
          <w:szCs w:val="28"/>
        </w:rPr>
        <w:t>В составе жилищного фонда, находящегося на территории городского поселения город Поворино Поворинского муниципального района Воронежской области, значительную долю занимают жилые дома, построенные индустриальным способом в 1960 - 1970 годы, и многолетнее недофинансирование мероприятий по ремонту жилищного фонда привело к его повышенному износу, ресурсной неэффективности и аварийности.</w:t>
      </w:r>
    </w:p>
    <w:p w:rsidR="001164E9" w:rsidRPr="000F01A9" w:rsidRDefault="001164E9" w:rsidP="00F277A6">
      <w:pPr>
        <w:widowControl w:val="0"/>
        <w:autoSpaceDE w:val="0"/>
        <w:autoSpaceDN w:val="0"/>
        <w:adjustRightInd w:val="0"/>
        <w:ind w:firstLine="709"/>
        <w:jc w:val="both"/>
        <w:rPr>
          <w:sz w:val="28"/>
          <w:szCs w:val="28"/>
        </w:rPr>
      </w:pPr>
      <w:r w:rsidRPr="000F01A9">
        <w:rPr>
          <w:sz w:val="28"/>
          <w:szCs w:val="28"/>
        </w:rPr>
        <w:t>Капитальный ремонт здания производится с целью восстановления его ресурса с заменой при необходимости отдельных конструктивных элементов и систем инженерного оборудования, а также улучшения эксплуатационных характеристик.</w:t>
      </w:r>
    </w:p>
    <w:p w:rsidR="001164E9" w:rsidRPr="00623D5C" w:rsidRDefault="001164E9" w:rsidP="00A8122B">
      <w:pPr>
        <w:ind w:firstLine="709"/>
        <w:jc w:val="both"/>
        <w:rPr>
          <w:b/>
          <w:sz w:val="28"/>
          <w:szCs w:val="28"/>
        </w:rPr>
      </w:pPr>
      <w:r w:rsidRPr="000F01A9">
        <w:rPr>
          <w:sz w:val="28"/>
          <w:szCs w:val="28"/>
        </w:rPr>
        <w:t>В целях ускорения решения проблемы в интересах граждан, эффективного проведения жилищной реформы в современных условиях и повышения её социальной направленности необходимо проведение жилищного фонда путем капитального ремонта в соответствии со стандартами качества, обеспечивающими комфорт</w:t>
      </w:r>
      <w:r w:rsidR="000B4423" w:rsidRPr="000F01A9">
        <w:rPr>
          <w:sz w:val="28"/>
          <w:szCs w:val="28"/>
        </w:rPr>
        <w:t xml:space="preserve">ное проживание. </w:t>
      </w:r>
    </w:p>
    <w:p w:rsidR="001164E9" w:rsidRPr="00623D5C" w:rsidRDefault="001164E9" w:rsidP="00F277A6">
      <w:pPr>
        <w:widowControl w:val="0"/>
        <w:autoSpaceDE w:val="0"/>
        <w:autoSpaceDN w:val="0"/>
        <w:adjustRightInd w:val="0"/>
        <w:ind w:firstLine="709"/>
        <w:jc w:val="both"/>
        <w:rPr>
          <w:sz w:val="28"/>
          <w:szCs w:val="28"/>
        </w:rPr>
      </w:pPr>
    </w:p>
    <w:p w:rsidR="004E1E2B" w:rsidRPr="004E1E2B" w:rsidRDefault="004E1E2B" w:rsidP="004E1E2B">
      <w:pPr>
        <w:widowControl w:val="0"/>
        <w:autoSpaceDE w:val="0"/>
        <w:autoSpaceDN w:val="0"/>
        <w:adjustRightInd w:val="0"/>
        <w:ind w:firstLine="709"/>
        <w:jc w:val="center"/>
        <w:rPr>
          <w:b/>
          <w:sz w:val="28"/>
          <w:szCs w:val="28"/>
        </w:rPr>
      </w:pPr>
      <w:r w:rsidRPr="004E1E2B">
        <w:rPr>
          <w:b/>
          <w:sz w:val="28"/>
          <w:szCs w:val="28"/>
        </w:rPr>
        <w:t>2.1. Основные цели подпрограммы.</w:t>
      </w:r>
    </w:p>
    <w:p w:rsidR="001164E9" w:rsidRPr="00623D5C" w:rsidRDefault="00A8122B" w:rsidP="00F277A6">
      <w:pPr>
        <w:widowControl w:val="0"/>
        <w:autoSpaceDE w:val="0"/>
        <w:autoSpaceDN w:val="0"/>
        <w:adjustRightInd w:val="0"/>
        <w:ind w:firstLine="709"/>
        <w:jc w:val="both"/>
        <w:rPr>
          <w:sz w:val="28"/>
          <w:szCs w:val="28"/>
        </w:rPr>
      </w:pPr>
      <w:r>
        <w:rPr>
          <w:sz w:val="28"/>
          <w:szCs w:val="28"/>
        </w:rPr>
        <w:t xml:space="preserve">Основными целями </w:t>
      </w:r>
      <w:r w:rsidR="001164E9" w:rsidRPr="00623D5C">
        <w:rPr>
          <w:sz w:val="28"/>
          <w:szCs w:val="28"/>
        </w:rPr>
        <w:t>программы являются:</w:t>
      </w:r>
    </w:p>
    <w:p w:rsidR="001164E9" w:rsidRPr="00623D5C" w:rsidRDefault="001164E9" w:rsidP="00A8122B">
      <w:pPr>
        <w:widowControl w:val="0"/>
        <w:autoSpaceDE w:val="0"/>
        <w:autoSpaceDN w:val="0"/>
        <w:adjustRightInd w:val="0"/>
        <w:ind w:firstLine="709"/>
        <w:jc w:val="both"/>
        <w:rPr>
          <w:sz w:val="28"/>
          <w:szCs w:val="28"/>
        </w:rPr>
      </w:pPr>
      <w:r w:rsidRPr="00623D5C">
        <w:rPr>
          <w:sz w:val="28"/>
          <w:szCs w:val="28"/>
        </w:rPr>
        <w:t>- финансовая поддержка муниципальных образований, органы местного самоуправления которых обеспечили реформирование жилищно-коммунального хозяйства;</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Для достижения целей программы предусматривается решение следующих задач:</w:t>
      </w:r>
    </w:p>
    <w:p w:rsidR="001164E9" w:rsidRPr="00623D5C" w:rsidRDefault="00195E4C" w:rsidP="001164E9">
      <w:pPr>
        <w:widowControl w:val="0"/>
        <w:autoSpaceDE w:val="0"/>
        <w:autoSpaceDN w:val="0"/>
        <w:adjustRightInd w:val="0"/>
        <w:ind w:firstLine="709"/>
        <w:jc w:val="both"/>
        <w:rPr>
          <w:sz w:val="28"/>
          <w:szCs w:val="28"/>
        </w:rPr>
      </w:pPr>
      <w:r>
        <w:rPr>
          <w:sz w:val="28"/>
          <w:szCs w:val="28"/>
        </w:rPr>
        <w:t>-</w:t>
      </w:r>
      <w:r w:rsidR="001164E9" w:rsidRPr="00623D5C">
        <w:rPr>
          <w:sz w:val="28"/>
          <w:szCs w:val="28"/>
        </w:rPr>
        <w:t>проведение активной агитационно-разъяснительной работы с населением;</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разработка и соблюдение прозрачных и публичных процедур отбора участников программы;</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обеспечение высокой степени готовности собственников помещений в многоквартирных домах к проведению капитального ремонта;</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использование эффективных технических решений и комплексности при проведении капитального ремонта.</w:t>
      </w:r>
    </w:p>
    <w:p w:rsidR="001164E9" w:rsidRDefault="00A8122B" w:rsidP="00A8122B">
      <w:pPr>
        <w:widowControl w:val="0"/>
        <w:autoSpaceDE w:val="0"/>
        <w:autoSpaceDN w:val="0"/>
        <w:adjustRightInd w:val="0"/>
        <w:jc w:val="both"/>
        <w:rPr>
          <w:sz w:val="28"/>
          <w:szCs w:val="28"/>
        </w:rPr>
      </w:pPr>
      <w:bookmarkStart w:id="0" w:name="Par126"/>
      <w:bookmarkEnd w:id="0"/>
      <w:r>
        <w:rPr>
          <w:b/>
          <w:sz w:val="28"/>
          <w:szCs w:val="28"/>
        </w:rPr>
        <w:t xml:space="preserve">     </w:t>
      </w:r>
      <w:r>
        <w:rPr>
          <w:sz w:val="28"/>
          <w:szCs w:val="28"/>
        </w:rPr>
        <w:t>П</w:t>
      </w:r>
      <w:r w:rsidR="001164E9" w:rsidRPr="00623D5C">
        <w:rPr>
          <w:sz w:val="28"/>
          <w:szCs w:val="28"/>
        </w:rPr>
        <w:t>од капитальным ремонтом многоквартирного дома понимается проведение работ по устранению неисправностей изношенных конструктивных элементов общего имущества собственников помещений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4E1E2B" w:rsidRPr="00623D5C" w:rsidRDefault="004E1E2B" w:rsidP="00A8122B">
      <w:pPr>
        <w:widowControl w:val="0"/>
        <w:autoSpaceDE w:val="0"/>
        <w:autoSpaceDN w:val="0"/>
        <w:adjustRightInd w:val="0"/>
        <w:jc w:val="both"/>
        <w:rPr>
          <w:sz w:val="28"/>
          <w:szCs w:val="28"/>
        </w:rPr>
      </w:pPr>
    </w:p>
    <w:p w:rsidR="001164E9" w:rsidRDefault="004E1E2B" w:rsidP="004E1E2B">
      <w:pPr>
        <w:widowControl w:val="0"/>
        <w:autoSpaceDE w:val="0"/>
        <w:autoSpaceDN w:val="0"/>
        <w:adjustRightInd w:val="0"/>
        <w:ind w:firstLine="709"/>
        <w:jc w:val="center"/>
        <w:rPr>
          <w:b/>
          <w:sz w:val="28"/>
          <w:szCs w:val="28"/>
        </w:rPr>
      </w:pPr>
      <w:r w:rsidRPr="004E1E2B">
        <w:rPr>
          <w:b/>
          <w:sz w:val="28"/>
          <w:szCs w:val="28"/>
        </w:rPr>
        <w:t>2.2. Сроки реализации подпрограммы.</w:t>
      </w:r>
    </w:p>
    <w:p w:rsidR="004E1E2B" w:rsidRDefault="004E1E2B" w:rsidP="004E1E2B">
      <w:pPr>
        <w:widowControl w:val="0"/>
        <w:autoSpaceDE w:val="0"/>
        <w:autoSpaceDN w:val="0"/>
        <w:adjustRightInd w:val="0"/>
        <w:rPr>
          <w:sz w:val="28"/>
          <w:szCs w:val="28"/>
        </w:rPr>
      </w:pPr>
      <w:r w:rsidRPr="004E1E2B">
        <w:rPr>
          <w:sz w:val="28"/>
          <w:szCs w:val="28"/>
        </w:rPr>
        <w:t>Сроки реализации муниципальной программы 2016-2021 годы.</w:t>
      </w:r>
    </w:p>
    <w:p w:rsidR="004E1E2B" w:rsidRDefault="004E1E2B" w:rsidP="004E1E2B">
      <w:pPr>
        <w:widowControl w:val="0"/>
        <w:autoSpaceDE w:val="0"/>
        <w:autoSpaceDN w:val="0"/>
        <w:adjustRightInd w:val="0"/>
        <w:rPr>
          <w:sz w:val="28"/>
          <w:szCs w:val="28"/>
        </w:rPr>
      </w:pPr>
    </w:p>
    <w:p w:rsidR="004E1E2B" w:rsidRDefault="004E1E2B" w:rsidP="004E1E2B">
      <w:pPr>
        <w:widowControl w:val="0"/>
        <w:autoSpaceDE w:val="0"/>
        <w:autoSpaceDN w:val="0"/>
        <w:adjustRightInd w:val="0"/>
        <w:jc w:val="center"/>
        <w:rPr>
          <w:b/>
          <w:sz w:val="28"/>
          <w:szCs w:val="28"/>
        </w:rPr>
      </w:pPr>
      <w:r w:rsidRPr="004E1E2B">
        <w:rPr>
          <w:b/>
          <w:sz w:val="28"/>
          <w:szCs w:val="28"/>
        </w:rPr>
        <w:t>2.3. Ресурсное обеспечение реализации муниципальной программы.</w:t>
      </w:r>
    </w:p>
    <w:p w:rsidR="004E1E2B" w:rsidRPr="004E1E2B" w:rsidRDefault="004E1E2B" w:rsidP="004E1E2B">
      <w:pPr>
        <w:widowControl w:val="0"/>
        <w:autoSpaceDE w:val="0"/>
        <w:autoSpaceDN w:val="0"/>
        <w:adjustRightInd w:val="0"/>
        <w:jc w:val="center"/>
        <w:rPr>
          <w:b/>
          <w:sz w:val="28"/>
          <w:szCs w:val="28"/>
        </w:rPr>
      </w:pP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Источниками финансирования подпрограммы являются:</w:t>
      </w:r>
    </w:p>
    <w:p w:rsidR="001164E9" w:rsidRDefault="00F277A6" w:rsidP="001164E9">
      <w:pPr>
        <w:widowControl w:val="0"/>
        <w:autoSpaceDE w:val="0"/>
        <w:autoSpaceDN w:val="0"/>
        <w:adjustRightInd w:val="0"/>
        <w:ind w:firstLine="709"/>
        <w:jc w:val="both"/>
        <w:rPr>
          <w:sz w:val="28"/>
          <w:szCs w:val="28"/>
        </w:rPr>
      </w:pPr>
      <w:r>
        <w:rPr>
          <w:sz w:val="28"/>
          <w:szCs w:val="28"/>
        </w:rPr>
        <w:lastRenderedPageBreak/>
        <w:t>С 2014 действует региональная программа капитального ремонта общего имущества в многоквартирных домах в Воронежской области, утвержденной постановлением правительства Воронежской области от 06.03.2014 года № 183.</w:t>
      </w:r>
    </w:p>
    <w:p w:rsidR="001164E9" w:rsidRPr="00623D5C" w:rsidRDefault="002D1060" w:rsidP="001164E9">
      <w:pPr>
        <w:widowControl w:val="0"/>
        <w:autoSpaceDE w:val="0"/>
        <w:autoSpaceDN w:val="0"/>
        <w:adjustRightInd w:val="0"/>
        <w:ind w:firstLine="709"/>
        <w:jc w:val="both"/>
        <w:rPr>
          <w:sz w:val="28"/>
          <w:szCs w:val="28"/>
        </w:rPr>
      </w:pPr>
      <w:r>
        <w:rPr>
          <w:sz w:val="28"/>
          <w:szCs w:val="28"/>
        </w:rPr>
        <w:t>В соответствии со ст. 168 Жилищного кодекса РФ в Региональную программу капитального ремонта общего имущества в многоквартирных домах Воронежской области на 2014-2044 годы включены все многоквартирные дома, расположенные на территории субъекта РФ.</w:t>
      </w:r>
      <w:r w:rsidR="004D0BE5">
        <w:rPr>
          <w:sz w:val="28"/>
          <w:szCs w:val="28"/>
        </w:rPr>
        <w:t xml:space="preserve"> Ежегодно составляется краткосрочный план реализации региональной программы с указанием адреса многоквартирного дома, видов ремонтных работ. Все многоквартирные дома разделены на пять этапов проведения капитального ремонта в зависимости от года постройки. </w:t>
      </w:r>
      <w:r>
        <w:rPr>
          <w:sz w:val="28"/>
          <w:szCs w:val="28"/>
        </w:rPr>
        <w:t xml:space="preserve"> </w:t>
      </w:r>
      <w:r w:rsidR="001164E9" w:rsidRPr="00623D5C">
        <w:rPr>
          <w:sz w:val="28"/>
          <w:szCs w:val="28"/>
        </w:rPr>
        <w:t>Успешная реализация подпрограммы в значительной степени зависит от своевременности, доступности, полноты и качества проводимой информационно-разъяснительной работы путем:</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регулярного освещения хода реформы и реализации подпрограммы в средствах массовой информации;</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доведения до собственников жилых помещений и иных проживающих в принадлежащих им помещениях граждан информации, размещенной на официальном сайте Фонда в информационно-телекоммуникационной сети Интернет:</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о привлеченных подрядных организациях для выполнения работ по капитальному ремонту многоквартирного дома с указанием наименований юридических лиц и (или) фамилий, имен и отчеств индивидуальных предпринимателей, наименований выполняемых ими работ, номеров контактных телефонов, факсов и (при наличии) адресов электронной почты, адресов сайтов в информационно-телекоммуникационной сети Интернет;</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о планируемых сроках начала и окончания выполнения работ по капитальному ремонту многоквартирного дома;</w:t>
      </w:r>
    </w:p>
    <w:p w:rsidR="001164E9" w:rsidRDefault="001164E9" w:rsidP="001164E9">
      <w:pPr>
        <w:widowControl w:val="0"/>
        <w:autoSpaceDE w:val="0"/>
        <w:autoSpaceDN w:val="0"/>
        <w:adjustRightInd w:val="0"/>
        <w:ind w:firstLine="709"/>
        <w:jc w:val="both"/>
        <w:rPr>
          <w:sz w:val="28"/>
          <w:szCs w:val="28"/>
        </w:rPr>
      </w:pPr>
      <w:r w:rsidRPr="00623D5C">
        <w:rPr>
          <w:sz w:val="28"/>
          <w:szCs w:val="28"/>
        </w:rPr>
        <w:t>- о дате, времени, результатах приемки работ по капитальному ремонту многоквартирных домов.</w:t>
      </w:r>
    </w:p>
    <w:p w:rsidR="004D0BE5" w:rsidRDefault="004D0BE5" w:rsidP="001164E9">
      <w:pPr>
        <w:widowControl w:val="0"/>
        <w:autoSpaceDE w:val="0"/>
        <w:autoSpaceDN w:val="0"/>
        <w:adjustRightInd w:val="0"/>
        <w:ind w:firstLine="709"/>
        <w:jc w:val="both"/>
        <w:rPr>
          <w:sz w:val="28"/>
          <w:szCs w:val="28"/>
        </w:rPr>
      </w:pPr>
      <w:r>
        <w:rPr>
          <w:sz w:val="28"/>
          <w:szCs w:val="28"/>
        </w:rPr>
        <w:t>Капитальный ремонт об</w:t>
      </w:r>
      <w:r w:rsidR="003B50FD">
        <w:rPr>
          <w:sz w:val="28"/>
          <w:szCs w:val="28"/>
        </w:rPr>
        <w:t>щего имущества будет производитьс</w:t>
      </w:r>
      <w:r>
        <w:rPr>
          <w:sz w:val="28"/>
          <w:szCs w:val="28"/>
        </w:rPr>
        <w:t>я за счет средств фонда капитального ремонта, сформированного на счете регионального оператора, а также за счет средств федерального бюджета, средств бюджета субъекта  РФ и местного бюджета.</w:t>
      </w:r>
    </w:p>
    <w:p w:rsidR="00215EFA" w:rsidRDefault="00215EFA" w:rsidP="001164E9">
      <w:pPr>
        <w:widowControl w:val="0"/>
        <w:autoSpaceDE w:val="0"/>
        <w:autoSpaceDN w:val="0"/>
        <w:adjustRightInd w:val="0"/>
        <w:ind w:firstLine="709"/>
        <w:jc w:val="both"/>
        <w:rPr>
          <w:sz w:val="28"/>
          <w:szCs w:val="28"/>
        </w:rPr>
      </w:pPr>
    </w:p>
    <w:p w:rsidR="00A8122B" w:rsidRDefault="004E1E2B" w:rsidP="00A8122B">
      <w:pPr>
        <w:suppressAutoHyphens/>
        <w:autoSpaceDE w:val="0"/>
        <w:autoSpaceDN w:val="0"/>
        <w:adjustRightInd w:val="0"/>
        <w:spacing w:before="120"/>
        <w:jc w:val="center"/>
        <w:rPr>
          <w:b/>
          <w:sz w:val="28"/>
          <w:szCs w:val="28"/>
        </w:rPr>
      </w:pPr>
      <w:r>
        <w:rPr>
          <w:b/>
          <w:sz w:val="28"/>
          <w:szCs w:val="28"/>
        </w:rPr>
        <w:t>2.4.</w:t>
      </w:r>
      <w:r w:rsidR="00A8122B" w:rsidRPr="00A8122B">
        <w:rPr>
          <w:b/>
          <w:sz w:val="28"/>
          <w:szCs w:val="28"/>
        </w:rPr>
        <w:t xml:space="preserve"> Обоснование объема средств, предусмотренных на </w:t>
      </w:r>
      <w:r w:rsidR="00A8122B">
        <w:rPr>
          <w:b/>
          <w:sz w:val="28"/>
          <w:szCs w:val="28"/>
        </w:rPr>
        <w:t xml:space="preserve">реализацию </w:t>
      </w:r>
      <w:r w:rsidR="00A8122B" w:rsidRPr="00A8122B">
        <w:rPr>
          <w:b/>
          <w:sz w:val="28"/>
          <w:szCs w:val="28"/>
        </w:rPr>
        <w:t>программы и объемы ее финансирования</w:t>
      </w:r>
      <w:r w:rsidR="00A8122B">
        <w:rPr>
          <w:b/>
          <w:sz w:val="28"/>
          <w:szCs w:val="28"/>
        </w:rPr>
        <w:t xml:space="preserve"> (тыс.руб)</w:t>
      </w:r>
    </w:p>
    <w:p w:rsidR="00215EFA" w:rsidRDefault="00215EFA" w:rsidP="00A8122B">
      <w:pPr>
        <w:suppressAutoHyphens/>
        <w:autoSpaceDE w:val="0"/>
        <w:autoSpaceDN w:val="0"/>
        <w:adjustRightInd w:val="0"/>
        <w:spacing w:before="120"/>
        <w:jc w:val="center"/>
        <w:rPr>
          <w:b/>
          <w:sz w:val="28"/>
          <w:szCs w:val="28"/>
        </w:rPr>
      </w:pPr>
    </w:p>
    <w:p w:rsidR="00215EFA" w:rsidRPr="006A57F4" w:rsidRDefault="00215EFA" w:rsidP="00215EFA">
      <w:pPr>
        <w:suppressAutoHyphens/>
        <w:autoSpaceDE w:val="0"/>
        <w:autoSpaceDN w:val="0"/>
        <w:adjustRightInd w:val="0"/>
        <w:ind w:firstLine="709"/>
        <w:jc w:val="both"/>
        <w:rPr>
          <w:sz w:val="28"/>
          <w:szCs w:val="28"/>
        </w:rPr>
      </w:pPr>
      <w:r w:rsidRPr="006A57F4">
        <w:rPr>
          <w:sz w:val="28"/>
          <w:szCs w:val="28"/>
        </w:rPr>
        <w:t>а) средства Фонда</w:t>
      </w:r>
      <w:r>
        <w:rPr>
          <w:sz w:val="28"/>
          <w:szCs w:val="28"/>
        </w:rPr>
        <w:t xml:space="preserve"> капитального ремонта МКД  Воронежской области</w:t>
      </w:r>
      <w:r w:rsidRPr="006A57F4">
        <w:rPr>
          <w:sz w:val="28"/>
          <w:szCs w:val="28"/>
        </w:rPr>
        <w:t xml:space="preserve"> – </w:t>
      </w:r>
      <w:r w:rsidR="00DB4F01">
        <w:rPr>
          <w:sz w:val="28"/>
          <w:szCs w:val="28"/>
        </w:rPr>
        <w:t>44 842,1</w:t>
      </w:r>
      <w:r w:rsidRPr="006A57F4">
        <w:rPr>
          <w:sz w:val="28"/>
          <w:szCs w:val="28"/>
        </w:rPr>
        <w:t>тыс. руб.;</w:t>
      </w:r>
    </w:p>
    <w:p w:rsidR="00215EFA" w:rsidRPr="006A57F4" w:rsidRDefault="00215EFA" w:rsidP="00215EFA">
      <w:pPr>
        <w:suppressAutoHyphens/>
        <w:autoSpaceDE w:val="0"/>
        <w:autoSpaceDN w:val="0"/>
        <w:adjustRightInd w:val="0"/>
        <w:ind w:firstLine="709"/>
        <w:jc w:val="both"/>
        <w:rPr>
          <w:sz w:val="28"/>
          <w:szCs w:val="28"/>
        </w:rPr>
      </w:pPr>
      <w:r>
        <w:rPr>
          <w:sz w:val="28"/>
          <w:szCs w:val="28"/>
        </w:rPr>
        <w:t>б</w:t>
      </w:r>
      <w:r w:rsidRPr="006A57F4">
        <w:rPr>
          <w:sz w:val="28"/>
          <w:szCs w:val="28"/>
        </w:rPr>
        <w:t>) средств</w:t>
      </w:r>
      <w:r w:rsidR="00DB4F01">
        <w:rPr>
          <w:sz w:val="28"/>
          <w:szCs w:val="28"/>
        </w:rPr>
        <w:t>а местных бюджетов –  1642,1</w:t>
      </w:r>
      <w:r>
        <w:rPr>
          <w:sz w:val="28"/>
          <w:szCs w:val="28"/>
        </w:rPr>
        <w:t xml:space="preserve"> тыс. руб.</w:t>
      </w:r>
      <w:r w:rsidRPr="006A57F4">
        <w:rPr>
          <w:sz w:val="28"/>
          <w:szCs w:val="28"/>
        </w:rPr>
        <w:t xml:space="preserve">     </w:t>
      </w:r>
    </w:p>
    <w:p w:rsidR="00215EFA" w:rsidRDefault="00215EFA" w:rsidP="00215EFA">
      <w:pPr>
        <w:suppressAutoHyphens/>
        <w:autoSpaceDE w:val="0"/>
        <w:autoSpaceDN w:val="0"/>
        <w:adjustRightInd w:val="0"/>
        <w:spacing w:before="120"/>
        <w:rPr>
          <w:b/>
          <w:sz w:val="28"/>
          <w:szCs w:val="28"/>
        </w:rPr>
      </w:pPr>
    </w:p>
    <w:tbl>
      <w:tblPr>
        <w:tblStyle w:val="aa"/>
        <w:tblW w:w="0" w:type="auto"/>
        <w:tblLook w:val="04A0"/>
      </w:tblPr>
      <w:tblGrid>
        <w:gridCol w:w="2943"/>
        <w:gridCol w:w="1134"/>
        <w:gridCol w:w="1276"/>
        <w:gridCol w:w="1276"/>
        <w:gridCol w:w="1134"/>
        <w:gridCol w:w="1134"/>
        <w:gridCol w:w="1069"/>
      </w:tblGrid>
      <w:tr w:rsidR="00A8122B" w:rsidTr="004A298F">
        <w:tc>
          <w:tcPr>
            <w:tcW w:w="2943" w:type="dxa"/>
          </w:tcPr>
          <w:p w:rsidR="00A8122B" w:rsidRDefault="00A8122B" w:rsidP="00A8122B">
            <w:pPr>
              <w:suppressAutoHyphens/>
              <w:autoSpaceDE w:val="0"/>
              <w:autoSpaceDN w:val="0"/>
              <w:adjustRightInd w:val="0"/>
              <w:spacing w:before="120"/>
              <w:rPr>
                <w:b/>
                <w:sz w:val="28"/>
                <w:szCs w:val="28"/>
              </w:rPr>
            </w:pPr>
          </w:p>
        </w:tc>
        <w:tc>
          <w:tcPr>
            <w:tcW w:w="1134" w:type="dxa"/>
          </w:tcPr>
          <w:p w:rsidR="00A8122B" w:rsidRPr="00A8122B" w:rsidRDefault="00A8122B" w:rsidP="00A8122B">
            <w:pPr>
              <w:suppressAutoHyphens/>
              <w:autoSpaceDE w:val="0"/>
              <w:autoSpaceDN w:val="0"/>
              <w:adjustRightInd w:val="0"/>
              <w:spacing w:before="120"/>
              <w:rPr>
                <w:sz w:val="28"/>
                <w:szCs w:val="28"/>
              </w:rPr>
            </w:pPr>
            <w:r w:rsidRPr="00A8122B">
              <w:rPr>
                <w:sz w:val="28"/>
                <w:szCs w:val="28"/>
              </w:rPr>
              <w:t>2016 г</w:t>
            </w:r>
          </w:p>
        </w:tc>
        <w:tc>
          <w:tcPr>
            <w:tcW w:w="1276" w:type="dxa"/>
          </w:tcPr>
          <w:p w:rsidR="00A8122B" w:rsidRPr="00A8122B" w:rsidRDefault="00A8122B" w:rsidP="00A8122B">
            <w:pPr>
              <w:suppressAutoHyphens/>
              <w:autoSpaceDE w:val="0"/>
              <w:autoSpaceDN w:val="0"/>
              <w:adjustRightInd w:val="0"/>
              <w:spacing w:before="120"/>
              <w:rPr>
                <w:sz w:val="28"/>
                <w:szCs w:val="28"/>
              </w:rPr>
            </w:pPr>
            <w:r w:rsidRPr="00A8122B">
              <w:rPr>
                <w:sz w:val="28"/>
                <w:szCs w:val="28"/>
              </w:rPr>
              <w:t>2017 г</w:t>
            </w:r>
          </w:p>
        </w:tc>
        <w:tc>
          <w:tcPr>
            <w:tcW w:w="1276" w:type="dxa"/>
          </w:tcPr>
          <w:p w:rsidR="00A8122B" w:rsidRPr="00A8122B" w:rsidRDefault="00A8122B" w:rsidP="00A8122B">
            <w:pPr>
              <w:suppressAutoHyphens/>
              <w:autoSpaceDE w:val="0"/>
              <w:autoSpaceDN w:val="0"/>
              <w:adjustRightInd w:val="0"/>
              <w:spacing w:before="120"/>
              <w:rPr>
                <w:sz w:val="28"/>
                <w:szCs w:val="28"/>
              </w:rPr>
            </w:pPr>
            <w:r>
              <w:rPr>
                <w:sz w:val="28"/>
                <w:szCs w:val="28"/>
              </w:rPr>
              <w:t>2018 г</w:t>
            </w:r>
          </w:p>
        </w:tc>
        <w:tc>
          <w:tcPr>
            <w:tcW w:w="1134" w:type="dxa"/>
          </w:tcPr>
          <w:p w:rsidR="00A8122B" w:rsidRPr="00A8122B" w:rsidRDefault="00A8122B" w:rsidP="00A8122B">
            <w:pPr>
              <w:suppressAutoHyphens/>
              <w:autoSpaceDE w:val="0"/>
              <w:autoSpaceDN w:val="0"/>
              <w:adjustRightInd w:val="0"/>
              <w:spacing w:before="120"/>
              <w:rPr>
                <w:sz w:val="28"/>
                <w:szCs w:val="28"/>
              </w:rPr>
            </w:pPr>
            <w:r>
              <w:rPr>
                <w:sz w:val="28"/>
                <w:szCs w:val="28"/>
              </w:rPr>
              <w:t>2019 г</w:t>
            </w:r>
          </w:p>
        </w:tc>
        <w:tc>
          <w:tcPr>
            <w:tcW w:w="1134" w:type="dxa"/>
          </w:tcPr>
          <w:p w:rsidR="00A8122B" w:rsidRPr="00A8122B" w:rsidRDefault="00A8122B" w:rsidP="00A8122B">
            <w:pPr>
              <w:suppressAutoHyphens/>
              <w:autoSpaceDE w:val="0"/>
              <w:autoSpaceDN w:val="0"/>
              <w:adjustRightInd w:val="0"/>
              <w:spacing w:before="120"/>
              <w:rPr>
                <w:sz w:val="28"/>
                <w:szCs w:val="28"/>
              </w:rPr>
            </w:pPr>
            <w:r>
              <w:rPr>
                <w:sz w:val="28"/>
                <w:szCs w:val="28"/>
              </w:rPr>
              <w:t>2020 г</w:t>
            </w:r>
          </w:p>
        </w:tc>
        <w:tc>
          <w:tcPr>
            <w:tcW w:w="1069" w:type="dxa"/>
          </w:tcPr>
          <w:p w:rsidR="00A8122B" w:rsidRPr="00A8122B" w:rsidRDefault="00A8122B" w:rsidP="00A8122B">
            <w:pPr>
              <w:suppressAutoHyphens/>
              <w:autoSpaceDE w:val="0"/>
              <w:autoSpaceDN w:val="0"/>
              <w:adjustRightInd w:val="0"/>
              <w:spacing w:before="120"/>
              <w:rPr>
                <w:sz w:val="28"/>
                <w:szCs w:val="28"/>
              </w:rPr>
            </w:pPr>
            <w:r>
              <w:rPr>
                <w:sz w:val="28"/>
                <w:szCs w:val="28"/>
              </w:rPr>
              <w:t>2021 г</w:t>
            </w:r>
          </w:p>
        </w:tc>
      </w:tr>
      <w:tr w:rsidR="004A298F" w:rsidTr="004A298F">
        <w:tc>
          <w:tcPr>
            <w:tcW w:w="2943" w:type="dxa"/>
          </w:tcPr>
          <w:p w:rsidR="004A298F" w:rsidRPr="00A8122B" w:rsidRDefault="004A298F" w:rsidP="00A8122B">
            <w:pPr>
              <w:suppressAutoHyphens/>
              <w:autoSpaceDE w:val="0"/>
              <w:autoSpaceDN w:val="0"/>
              <w:adjustRightInd w:val="0"/>
              <w:spacing w:before="120"/>
            </w:pPr>
            <w:r>
              <w:t xml:space="preserve">Оплата за муниципальное </w:t>
            </w:r>
            <w:r>
              <w:lastRenderedPageBreak/>
              <w:t>имущество (квартиры)</w:t>
            </w:r>
          </w:p>
        </w:tc>
        <w:tc>
          <w:tcPr>
            <w:tcW w:w="1134" w:type="dxa"/>
          </w:tcPr>
          <w:p w:rsidR="004A298F" w:rsidRPr="00A8122B" w:rsidRDefault="004A298F" w:rsidP="00A8122B">
            <w:pPr>
              <w:suppressAutoHyphens/>
              <w:autoSpaceDE w:val="0"/>
              <w:autoSpaceDN w:val="0"/>
              <w:adjustRightInd w:val="0"/>
              <w:spacing w:before="120"/>
            </w:pPr>
            <w:r>
              <w:lastRenderedPageBreak/>
              <w:t>350,0</w:t>
            </w:r>
          </w:p>
        </w:tc>
        <w:tc>
          <w:tcPr>
            <w:tcW w:w="1276" w:type="dxa"/>
          </w:tcPr>
          <w:p w:rsidR="004A298F" w:rsidRPr="00A8122B" w:rsidRDefault="004A298F" w:rsidP="00A8122B">
            <w:pPr>
              <w:suppressAutoHyphens/>
              <w:autoSpaceDE w:val="0"/>
              <w:autoSpaceDN w:val="0"/>
              <w:adjustRightInd w:val="0"/>
              <w:spacing w:before="120"/>
            </w:pPr>
            <w:r>
              <w:t>249,0</w:t>
            </w:r>
          </w:p>
        </w:tc>
        <w:tc>
          <w:tcPr>
            <w:tcW w:w="1276" w:type="dxa"/>
          </w:tcPr>
          <w:p w:rsidR="004A298F" w:rsidRPr="00A8122B" w:rsidRDefault="004A298F" w:rsidP="00A8122B">
            <w:pPr>
              <w:suppressAutoHyphens/>
              <w:autoSpaceDE w:val="0"/>
              <w:autoSpaceDN w:val="0"/>
              <w:adjustRightInd w:val="0"/>
              <w:spacing w:before="120"/>
            </w:pPr>
            <w:r>
              <w:t>2</w:t>
            </w:r>
            <w:r w:rsidR="0060302D">
              <w:t>96,1</w:t>
            </w:r>
          </w:p>
        </w:tc>
        <w:tc>
          <w:tcPr>
            <w:tcW w:w="1134" w:type="dxa"/>
          </w:tcPr>
          <w:p w:rsidR="004A298F" w:rsidRPr="00A8122B" w:rsidRDefault="004A298F" w:rsidP="00A8122B">
            <w:pPr>
              <w:suppressAutoHyphens/>
              <w:autoSpaceDE w:val="0"/>
              <w:autoSpaceDN w:val="0"/>
              <w:adjustRightInd w:val="0"/>
              <w:spacing w:before="120"/>
            </w:pPr>
            <w:r>
              <w:t>249,0</w:t>
            </w:r>
          </w:p>
        </w:tc>
        <w:tc>
          <w:tcPr>
            <w:tcW w:w="1134" w:type="dxa"/>
          </w:tcPr>
          <w:p w:rsidR="004A298F" w:rsidRPr="00A8122B" w:rsidRDefault="004A298F" w:rsidP="00A8122B">
            <w:pPr>
              <w:suppressAutoHyphens/>
              <w:autoSpaceDE w:val="0"/>
              <w:autoSpaceDN w:val="0"/>
              <w:adjustRightInd w:val="0"/>
              <w:spacing w:before="120"/>
            </w:pPr>
            <w:r>
              <w:t>249,0</w:t>
            </w:r>
          </w:p>
        </w:tc>
        <w:tc>
          <w:tcPr>
            <w:tcW w:w="1069" w:type="dxa"/>
          </w:tcPr>
          <w:p w:rsidR="004A298F" w:rsidRPr="00A8122B" w:rsidRDefault="004A298F" w:rsidP="00A8122B">
            <w:pPr>
              <w:suppressAutoHyphens/>
              <w:autoSpaceDE w:val="0"/>
              <w:autoSpaceDN w:val="0"/>
              <w:adjustRightInd w:val="0"/>
              <w:spacing w:before="120"/>
            </w:pPr>
            <w:r>
              <w:t>249,0</w:t>
            </w:r>
          </w:p>
        </w:tc>
      </w:tr>
      <w:tr w:rsidR="004A298F" w:rsidTr="007241DB">
        <w:tc>
          <w:tcPr>
            <w:tcW w:w="2943" w:type="dxa"/>
          </w:tcPr>
          <w:p w:rsidR="004A298F" w:rsidRPr="00A8122B" w:rsidRDefault="004A298F" w:rsidP="00A8122B">
            <w:pPr>
              <w:suppressAutoHyphens/>
              <w:autoSpaceDE w:val="0"/>
              <w:autoSpaceDN w:val="0"/>
              <w:adjustRightInd w:val="0"/>
              <w:spacing w:before="120"/>
            </w:pPr>
            <w:r>
              <w:lastRenderedPageBreak/>
              <w:t>Прочие источники финансирования (Фонд КР Воронежской обл.)</w:t>
            </w:r>
          </w:p>
        </w:tc>
        <w:tc>
          <w:tcPr>
            <w:tcW w:w="1134" w:type="dxa"/>
            <w:vAlign w:val="center"/>
          </w:tcPr>
          <w:p w:rsidR="004A298F" w:rsidRPr="00A8122B" w:rsidRDefault="004A298F" w:rsidP="007241DB">
            <w:pPr>
              <w:suppressAutoHyphens/>
              <w:autoSpaceDE w:val="0"/>
              <w:autoSpaceDN w:val="0"/>
              <w:adjustRightInd w:val="0"/>
              <w:spacing w:before="120"/>
              <w:jc w:val="center"/>
            </w:pPr>
            <w:r>
              <w:t>7800,0</w:t>
            </w:r>
          </w:p>
        </w:tc>
        <w:tc>
          <w:tcPr>
            <w:tcW w:w="1276" w:type="dxa"/>
            <w:vAlign w:val="center"/>
          </w:tcPr>
          <w:p w:rsidR="004A298F" w:rsidRDefault="00B94393" w:rsidP="007241DB">
            <w:pPr>
              <w:jc w:val="center"/>
            </w:pPr>
            <w:r>
              <w:t>0</w:t>
            </w:r>
          </w:p>
        </w:tc>
        <w:tc>
          <w:tcPr>
            <w:tcW w:w="1276" w:type="dxa"/>
            <w:vAlign w:val="center"/>
          </w:tcPr>
          <w:p w:rsidR="004A298F" w:rsidRDefault="000746C7" w:rsidP="007241DB">
            <w:pPr>
              <w:jc w:val="center"/>
            </w:pPr>
            <w:r>
              <w:t>12000,0</w:t>
            </w:r>
          </w:p>
        </w:tc>
        <w:tc>
          <w:tcPr>
            <w:tcW w:w="1134" w:type="dxa"/>
            <w:vAlign w:val="center"/>
          </w:tcPr>
          <w:p w:rsidR="004A298F" w:rsidRDefault="004A298F" w:rsidP="007241DB">
            <w:pPr>
              <w:jc w:val="center"/>
            </w:pPr>
            <w:r w:rsidRPr="009F6142">
              <w:t>7800,0</w:t>
            </w:r>
          </w:p>
        </w:tc>
        <w:tc>
          <w:tcPr>
            <w:tcW w:w="1134" w:type="dxa"/>
            <w:vAlign w:val="center"/>
          </w:tcPr>
          <w:p w:rsidR="004A298F" w:rsidRDefault="004A298F" w:rsidP="007241DB">
            <w:pPr>
              <w:jc w:val="center"/>
            </w:pPr>
            <w:r w:rsidRPr="009F6142">
              <w:t>7800,0</w:t>
            </w:r>
          </w:p>
        </w:tc>
        <w:tc>
          <w:tcPr>
            <w:tcW w:w="1069" w:type="dxa"/>
            <w:vAlign w:val="center"/>
          </w:tcPr>
          <w:p w:rsidR="004A298F" w:rsidRDefault="004A298F" w:rsidP="007241DB">
            <w:pPr>
              <w:jc w:val="center"/>
            </w:pPr>
            <w:r w:rsidRPr="009F6142">
              <w:t>7800,0</w:t>
            </w:r>
          </w:p>
        </w:tc>
      </w:tr>
      <w:tr w:rsidR="004A298F" w:rsidTr="007241DB">
        <w:tc>
          <w:tcPr>
            <w:tcW w:w="2943" w:type="dxa"/>
          </w:tcPr>
          <w:p w:rsidR="004A298F" w:rsidRDefault="004A298F" w:rsidP="00A8122B">
            <w:pPr>
              <w:suppressAutoHyphens/>
              <w:autoSpaceDE w:val="0"/>
              <w:autoSpaceDN w:val="0"/>
              <w:adjustRightInd w:val="0"/>
              <w:spacing w:before="120"/>
            </w:pPr>
            <w:r>
              <w:t>Всего:</w:t>
            </w:r>
          </w:p>
        </w:tc>
        <w:tc>
          <w:tcPr>
            <w:tcW w:w="1134" w:type="dxa"/>
            <w:vAlign w:val="center"/>
          </w:tcPr>
          <w:p w:rsidR="004A298F" w:rsidRPr="00EF6A52" w:rsidRDefault="004A298F" w:rsidP="007241DB">
            <w:pPr>
              <w:suppressAutoHyphens/>
              <w:autoSpaceDE w:val="0"/>
              <w:autoSpaceDN w:val="0"/>
              <w:adjustRightInd w:val="0"/>
              <w:spacing w:before="120"/>
              <w:jc w:val="center"/>
              <w:rPr>
                <w:b/>
              </w:rPr>
            </w:pPr>
            <w:r w:rsidRPr="00EF6A52">
              <w:rPr>
                <w:b/>
              </w:rPr>
              <w:t>8150,0</w:t>
            </w:r>
          </w:p>
        </w:tc>
        <w:tc>
          <w:tcPr>
            <w:tcW w:w="1276" w:type="dxa"/>
            <w:vAlign w:val="center"/>
          </w:tcPr>
          <w:p w:rsidR="004A298F" w:rsidRPr="00EF6A52" w:rsidRDefault="00B94393" w:rsidP="007241DB">
            <w:pPr>
              <w:jc w:val="center"/>
              <w:rPr>
                <w:b/>
              </w:rPr>
            </w:pPr>
            <w:r>
              <w:rPr>
                <w:b/>
              </w:rPr>
              <w:t>249,0</w:t>
            </w:r>
          </w:p>
        </w:tc>
        <w:tc>
          <w:tcPr>
            <w:tcW w:w="1276" w:type="dxa"/>
            <w:vAlign w:val="center"/>
          </w:tcPr>
          <w:p w:rsidR="004A298F" w:rsidRPr="00EF6A52" w:rsidRDefault="000746C7" w:rsidP="007241DB">
            <w:pPr>
              <w:jc w:val="center"/>
              <w:rPr>
                <w:b/>
              </w:rPr>
            </w:pPr>
            <w:r>
              <w:rPr>
                <w:b/>
              </w:rPr>
              <w:t>12296,1</w:t>
            </w:r>
          </w:p>
        </w:tc>
        <w:tc>
          <w:tcPr>
            <w:tcW w:w="1134" w:type="dxa"/>
            <w:vAlign w:val="center"/>
          </w:tcPr>
          <w:p w:rsidR="004A298F" w:rsidRPr="00EF6A52" w:rsidRDefault="004A298F" w:rsidP="007241DB">
            <w:pPr>
              <w:jc w:val="center"/>
              <w:rPr>
                <w:b/>
              </w:rPr>
            </w:pPr>
            <w:r w:rsidRPr="00EF6A52">
              <w:rPr>
                <w:b/>
              </w:rPr>
              <w:t>8049,0</w:t>
            </w:r>
          </w:p>
        </w:tc>
        <w:tc>
          <w:tcPr>
            <w:tcW w:w="1134" w:type="dxa"/>
            <w:vAlign w:val="center"/>
          </w:tcPr>
          <w:p w:rsidR="004A298F" w:rsidRPr="00EF6A52" w:rsidRDefault="004A298F" w:rsidP="007241DB">
            <w:pPr>
              <w:jc w:val="center"/>
              <w:rPr>
                <w:b/>
              </w:rPr>
            </w:pPr>
            <w:r w:rsidRPr="00EF6A52">
              <w:rPr>
                <w:b/>
              </w:rPr>
              <w:t>8049,0</w:t>
            </w:r>
          </w:p>
        </w:tc>
        <w:tc>
          <w:tcPr>
            <w:tcW w:w="1069" w:type="dxa"/>
            <w:vAlign w:val="center"/>
          </w:tcPr>
          <w:p w:rsidR="004A298F" w:rsidRPr="00EF6A52" w:rsidRDefault="004A298F" w:rsidP="007241DB">
            <w:pPr>
              <w:jc w:val="center"/>
              <w:rPr>
                <w:b/>
              </w:rPr>
            </w:pPr>
            <w:r w:rsidRPr="00EF6A52">
              <w:rPr>
                <w:b/>
              </w:rPr>
              <w:t>8049,0</w:t>
            </w:r>
          </w:p>
        </w:tc>
      </w:tr>
    </w:tbl>
    <w:p w:rsidR="004E1E2B" w:rsidRDefault="007A3723" w:rsidP="004D283F">
      <w:pPr>
        <w:pStyle w:val="contentheader2cols"/>
        <w:suppressAutoHyphens/>
        <w:spacing w:before="0"/>
        <w:ind w:left="0" w:firstLine="709"/>
        <w:jc w:val="both"/>
        <w:rPr>
          <w:b w:val="0"/>
          <w:color w:val="auto"/>
          <w:sz w:val="28"/>
          <w:szCs w:val="28"/>
        </w:rPr>
      </w:pPr>
      <w:bookmarkStart w:id="1" w:name="Par236"/>
      <w:bookmarkEnd w:id="1"/>
      <w:r>
        <w:rPr>
          <w:b w:val="0"/>
          <w:color w:val="auto"/>
          <w:sz w:val="28"/>
          <w:szCs w:val="28"/>
        </w:rPr>
        <w:t xml:space="preserve">Контроль </w:t>
      </w:r>
      <w:r w:rsidR="001164E9" w:rsidRPr="00623D5C">
        <w:rPr>
          <w:b w:val="0"/>
          <w:color w:val="auto"/>
          <w:sz w:val="28"/>
          <w:szCs w:val="28"/>
        </w:rPr>
        <w:t>за ходом реали</w:t>
      </w:r>
      <w:r w:rsidR="00641715">
        <w:rPr>
          <w:b w:val="0"/>
          <w:color w:val="auto"/>
          <w:sz w:val="28"/>
          <w:szCs w:val="28"/>
        </w:rPr>
        <w:t xml:space="preserve">зации подпрограммы осуществляет </w:t>
      </w:r>
      <w:r w:rsidR="001164E9" w:rsidRPr="00623D5C">
        <w:rPr>
          <w:b w:val="0"/>
          <w:color w:val="auto"/>
          <w:sz w:val="28"/>
          <w:szCs w:val="28"/>
        </w:rPr>
        <w:t>администрация город</w:t>
      </w:r>
      <w:r w:rsidR="009F0A03" w:rsidRPr="00623D5C">
        <w:rPr>
          <w:b w:val="0"/>
          <w:color w:val="auto"/>
          <w:sz w:val="28"/>
          <w:szCs w:val="28"/>
        </w:rPr>
        <w:t>ского поселения город Поворино совместно с Фондом капитального ремонта Воронежской области.</w:t>
      </w:r>
      <w:r w:rsidR="001164E9" w:rsidRPr="00623D5C">
        <w:rPr>
          <w:b w:val="0"/>
          <w:color w:val="auto"/>
          <w:sz w:val="28"/>
          <w:szCs w:val="28"/>
        </w:rPr>
        <w:t xml:space="preserve">  </w:t>
      </w:r>
    </w:p>
    <w:p w:rsidR="004D283F" w:rsidRDefault="001164E9" w:rsidP="004D283F">
      <w:pPr>
        <w:pStyle w:val="contentheader2cols"/>
        <w:suppressAutoHyphens/>
        <w:spacing w:before="0"/>
        <w:ind w:left="0" w:firstLine="709"/>
        <w:jc w:val="both"/>
        <w:rPr>
          <w:b w:val="0"/>
          <w:color w:val="auto"/>
          <w:sz w:val="28"/>
          <w:szCs w:val="28"/>
        </w:rPr>
      </w:pPr>
      <w:r w:rsidRPr="00623D5C">
        <w:rPr>
          <w:b w:val="0"/>
          <w:color w:val="auto"/>
          <w:sz w:val="28"/>
          <w:szCs w:val="28"/>
        </w:rPr>
        <w:t xml:space="preserve">  </w:t>
      </w:r>
    </w:p>
    <w:p w:rsidR="004E1E2B" w:rsidRPr="004E1E2B" w:rsidRDefault="004E1E2B" w:rsidP="004E1E2B">
      <w:pPr>
        <w:pStyle w:val="contentheader2cols"/>
        <w:suppressAutoHyphens/>
        <w:spacing w:before="0"/>
        <w:ind w:left="0" w:firstLine="709"/>
        <w:jc w:val="center"/>
        <w:rPr>
          <w:color w:val="auto"/>
          <w:sz w:val="28"/>
          <w:szCs w:val="28"/>
        </w:rPr>
      </w:pPr>
      <w:r w:rsidRPr="004E1E2B">
        <w:rPr>
          <w:color w:val="auto"/>
          <w:sz w:val="28"/>
          <w:szCs w:val="28"/>
        </w:rPr>
        <w:t>2.5. Ожидаемые результаты реализации программы.</w:t>
      </w:r>
    </w:p>
    <w:p w:rsidR="00D0343F" w:rsidRDefault="004D283F" w:rsidP="00D0343F">
      <w:pPr>
        <w:tabs>
          <w:tab w:val="left" w:pos="567"/>
        </w:tabs>
        <w:jc w:val="both"/>
        <w:rPr>
          <w:sz w:val="28"/>
          <w:szCs w:val="28"/>
        </w:rPr>
      </w:pPr>
      <w:r>
        <w:rPr>
          <w:b/>
          <w:sz w:val="28"/>
          <w:szCs w:val="28"/>
        </w:rPr>
        <w:t xml:space="preserve">Результатом реализации </w:t>
      </w:r>
      <w:r w:rsidR="001164E9" w:rsidRPr="00623D5C">
        <w:rPr>
          <w:b/>
          <w:sz w:val="28"/>
          <w:szCs w:val="28"/>
        </w:rPr>
        <w:t xml:space="preserve"> </w:t>
      </w:r>
      <w:r>
        <w:rPr>
          <w:b/>
          <w:sz w:val="28"/>
          <w:szCs w:val="28"/>
        </w:rPr>
        <w:t xml:space="preserve"> является увеличение числа капитально отремонтированных </w:t>
      </w:r>
      <w:r w:rsidRPr="004D283F">
        <w:rPr>
          <w:b/>
          <w:color w:val="000000" w:themeColor="text1"/>
          <w:sz w:val="28"/>
          <w:szCs w:val="28"/>
        </w:rPr>
        <w:t>многокварти</w:t>
      </w:r>
      <w:r>
        <w:rPr>
          <w:b/>
          <w:color w:val="000000" w:themeColor="text1"/>
          <w:sz w:val="28"/>
          <w:szCs w:val="28"/>
        </w:rPr>
        <w:t>рн</w:t>
      </w:r>
      <w:r w:rsidRPr="004D283F">
        <w:rPr>
          <w:b/>
          <w:color w:val="000000" w:themeColor="text1"/>
          <w:sz w:val="28"/>
          <w:szCs w:val="28"/>
        </w:rPr>
        <w:t>ых домов</w:t>
      </w:r>
      <w:r>
        <w:rPr>
          <w:b/>
          <w:color w:val="000000" w:themeColor="text1"/>
          <w:sz w:val="28"/>
          <w:szCs w:val="28"/>
        </w:rPr>
        <w:t xml:space="preserve"> с повышен</w:t>
      </w:r>
      <w:r w:rsidR="007A3723">
        <w:rPr>
          <w:b/>
          <w:color w:val="000000" w:themeColor="text1"/>
          <w:sz w:val="28"/>
          <w:szCs w:val="28"/>
        </w:rPr>
        <w:t xml:space="preserve">ием уровня энергоэффективности, </w:t>
      </w:r>
      <w:r>
        <w:rPr>
          <w:b/>
          <w:color w:val="000000" w:themeColor="text1"/>
          <w:sz w:val="28"/>
          <w:szCs w:val="28"/>
        </w:rPr>
        <w:t>улучшения качества проживания жителей в многоквартирных домах.</w:t>
      </w:r>
      <w:r w:rsidR="001164E9" w:rsidRPr="00623D5C">
        <w:rPr>
          <w:sz w:val="28"/>
          <w:szCs w:val="28"/>
        </w:rPr>
        <w:t xml:space="preserve"> </w:t>
      </w:r>
      <w:r w:rsidR="00D0343F">
        <w:rPr>
          <w:sz w:val="28"/>
          <w:szCs w:val="28"/>
        </w:rPr>
        <w:t xml:space="preserve">                                                                                                    </w:t>
      </w:r>
    </w:p>
    <w:p w:rsidR="00EC6C3C" w:rsidRPr="00661BA2" w:rsidRDefault="00D0343F" w:rsidP="00EC6C3C">
      <w:pPr>
        <w:jc w:val="both"/>
        <w:rPr>
          <w:sz w:val="28"/>
          <w:szCs w:val="28"/>
        </w:rPr>
      </w:pPr>
      <w:r>
        <w:rPr>
          <w:sz w:val="28"/>
          <w:szCs w:val="28"/>
        </w:rPr>
        <w:t xml:space="preserve">              </w:t>
      </w:r>
      <w:r w:rsidR="001164E9" w:rsidRPr="00623D5C">
        <w:rPr>
          <w:sz w:val="28"/>
          <w:szCs w:val="28"/>
        </w:rPr>
        <w:t xml:space="preserve"> </w:t>
      </w:r>
      <w:r w:rsidRPr="00661BA2">
        <w:rPr>
          <w:sz w:val="28"/>
          <w:szCs w:val="28"/>
        </w:rPr>
        <w:t xml:space="preserve">В  2018 году в  рамках  данной  программы   произведены  работы  по ремонту  муниципальных  квартир,  выполнены работы по  сносу  домов, переселенных  в  рамках программы  «Переселение из  ветхого  и  аварийного жилья», а  также на оплату услуг региональному оператору  за  муниципальные квартиры.      </w:t>
      </w:r>
      <w:r w:rsidR="00EC6C3C" w:rsidRPr="00661BA2">
        <w:rPr>
          <w:sz w:val="28"/>
          <w:szCs w:val="28"/>
        </w:rPr>
        <w:t>Финансирование в 2018 году составило  918,9 тыс. рублей ( МБ – 918,9 тыс. руб.)</w:t>
      </w:r>
    </w:p>
    <w:p w:rsidR="00D0343F" w:rsidRPr="00661BA2" w:rsidRDefault="00D0343F" w:rsidP="00D0343F">
      <w:pPr>
        <w:tabs>
          <w:tab w:val="left" w:pos="567"/>
        </w:tabs>
        <w:jc w:val="both"/>
        <w:rPr>
          <w:sz w:val="28"/>
          <w:szCs w:val="28"/>
        </w:rPr>
      </w:pPr>
      <w:r w:rsidRPr="00661BA2">
        <w:rPr>
          <w:sz w:val="28"/>
          <w:szCs w:val="28"/>
        </w:rPr>
        <w:t xml:space="preserve">                </w:t>
      </w:r>
    </w:p>
    <w:p w:rsidR="004E1E2B" w:rsidRDefault="004E1E2B" w:rsidP="004D283F">
      <w:pPr>
        <w:pStyle w:val="contentheader2cols"/>
        <w:suppressAutoHyphens/>
        <w:spacing w:before="0"/>
        <w:ind w:left="0" w:firstLine="709"/>
        <w:jc w:val="both"/>
        <w:rPr>
          <w:sz w:val="28"/>
          <w:szCs w:val="28"/>
        </w:rPr>
      </w:pPr>
    </w:p>
    <w:p w:rsidR="00AC1F1B" w:rsidRDefault="00826092" w:rsidP="00AC1F1B">
      <w:pPr>
        <w:pStyle w:val="contentheader2cols"/>
        <w:suppressAutoHyphens/>
        <w:spacing w:before="0"/>
        <w:ind w:left="0"/>
        <w:jc w:val="center"/>
        <w:rPr>
          <w:color w:val="auto"/>
          <w:sz w:val="28"/>
          <w:szCs w:val="28"/>
        </w:rPr>
      </w:pPr>
      <w:r w:rsidRPr="00AC1F1B">
        <w:rPr>
          <w:color w:val="000000" w:themeColor="text1"/>
          <w:sz w:val="28"/>
          <w:szCs w:val="28"/>
        </w:rPr>
        <w:t>3.</w:t>
      </w:r>
      <w:r>
        <w:rPr>
          <w:sz w:val="28"/>
          <w:szCs w:val="28"/>
        </w:rPr>
        <w:t xml:space="preserve"> </w:t>
      </w:r>
      <w:r w:rsidR="00A8122B" w:rsidRPr="00A8122B">
        <w:rPr>
          <w:bCs w:val="0"/>
          <w:color w:val="auto"/>
          <w:sz w:val="28"/>
          <w:szCs w:val="28"/>
        </w:rPr>
        <w:t>Цели, задачи  и</w:t>
      </w:r>
      <w:r w:rsidR="001D524A">
        <w:rPr>
          <w:color w:val="auto"/>
          <w:sz w:val="28"/>
          <w:szCs w:val="28"/>
        </w:rPr>
        <w:t xml:space="preserve"> характеристика мероприятий по сектору</w:t>
      </w:r>
      <w:r w:rsidR="004A298F">
        <w:rPr>
          <w:color w:val="auto"/>
          <w:sz w:val="28"/>
          <w:szCs w:val="28"/>
        </w:rPr>
        <w:t xml:space="preserve"> </w:t>
      </w:r>
      <w:r w:rsidR="00A8122B" w:rsidRPr="00A8122B">
        <w:rPr>
          <w:color w:val="auto"/>
          <w:sz w:val="28"/>
          <w:szCs w:val="28"/>
        </w:rPr>
        <w:t>"Благоустройство дворовых территорий городского поселения</w:t>
      </w:r>
    </w:p>
    <w:p w:rsidR="009F0A03" w:rsidRPr="00826092" w:rsidRDefault="00A8122B" w:rsidP="00AC1F1B">
      <w:pPr>
        <w:pStyle w:val="contentheader2cols"/>
        <w:suppressAutoHyphens/>
        <w:spacing w:before="0"/>
        <w:ind w:left="0"/>
        <w:jc w:val="center"/>
        <w:rPr>
          <w:sz w:val="28"/>
          <w:szCs w:val="28"/>
        </w:rPr>
      </w:pPr>
      <w:r w:rsidRPr="00A8122B">
        <w:rPr>
          <w:color w:val="auto"/>
          <w:sz w:val="28"/>
          <w:szCs w:val="28"/>
        </w:rPr>
        <w:t>г. Поворино</w:t>
      </w:r>
      <w:r w:rsidR="004A298F">
        <w:rPr>
          <w:color w:val="auto"/>
          <w:sz w:val="28"/>
          <w:szCs w:val="28"/>
        </w:rPr>
        <w:t>».</w:t>
      </w:r>
    </w:p>
    <w:p w:rsidR="001164E9" w:rsidRPr="003D098E" w:rsidRDefault="001164E9" w:rsidP="001164E9">
      <w:pPr>
        <w:shd w:val="clear" w:color="auto" w:fill="FFFFFF"/>
        <w:ind w:firstLine="709"/>
        <w:jc w:val="both"/>
        <w:rPr>
          <w:spacing w:val="-5"/>
          <w:sz w:val="28"/>
          <w:szCs w:val="28"/>
          <w:lang w:eastAsia="en-US"/>
        </w:rPr>
      </w:pPr>
      <w:r w:rsidRPr="003D098E">
        <w:rPr>
          <w:sz w:val="28"/>
          <w:szCs w:val="28"/>
          <w:lang w:eastAsia="en-US"/>
        </w:rPr>
        <w:t xml:space="preserve">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дворовых </w:t>
      </w:r>
      <w:r w:rsidRPr="003D098E">
        <w:rPr>
          <w:spacing w:val="-5"/>
          <w:sz w:val="28"/>
          <w:szCs w:val="28"/>
          <w:lang w:eastAsia="en-US"/>
        </w:rPr>
        <w:t>территорий.</w:t>
      </w:r>
    </w:p>
    <w:p w:rsidR="001164E9" w:rsidRPr="003D098E" w:rsidRDefault="001164E9" w:rsidP="001164E9">
      <w:pPr>
        <w:shd w:val="clear" w:color="auto" w:fill="FFFFFF"/>
        <w:ind w:firstLine="709"/>
        <w:jc w:val="both"/>
        <w:rPr>
          <w:sz w:val="28"/>
          <w:szCs w:val="28"/>
          <w:lang w:eastAsia="en-US"/>
        </w:rPr>
      </w:pPr>
      <w:r w:rsidRPr="003D098E">
        <w:rPr>
          <w:sz w:val="28"/>
          <w:szCs w:val="28"/>
          <w:lang w:eastAsia="en-US"/>
        </w:rPr>
        <w:t>Анализ сложившейся ситуации показал, что для нормального функционирования городского поселения большое значение имеет инженерное благоустройство их территорий. Многолетнее недофинансирование мероприятий по ремонту и приведению территории городского поселения в надлежащий вид, привело к  повышенному износу асфальтового покрытия  внутри дворовых проездов и тротуаров, бордюрного камня, отсутствию детских игровых  площадок,  утрате  архитектурного  облика. В  районах старой застройки ещё существуют территории, требующие комплексного благоустройства и включающие в себя ремонт внутри дворовых проездов, замену детского оборудования, установку элементов малых архитектурных форм, устройство пешеходных дорожек.</w:t>
      </w:r>
    </w:p>
    <w:p w:rsidR="001164E9" w:rsidRPr="003D098E" w:rsidRDefault="001164E9" w:rsidP="001164E9">
      <w:pPr>
        <w:shd w:val="clear" w:color="auto" w:fill="FFFFFF"/>
        <w:ind w:firstLine="709"/>
        <w:jc w:val="both"/>
        <w:rPr>
          <w:sz w:val="28"/>
          <w:szCs w:val="28"/>
          <w:lang w:eastAsia="en-US"/>
        </w:rPr>
      </w:pPr>
      <w:r w:rsidRPr="003D098E">
        <w:rPr>
          <w:sz w:val="28"/>
          <w:szCs w:val="28"/>
          <w:lang w:eastAsia="en-US"/>
        </w:rPr>
        <w:t>На сегодняшний день в гор</w:t>
      </w:r>
      <w:r w:rsidR="0060302D">
        <w:rPr>
          <w:sz w:val="28"/>
          <w:szCs w:val="28"/>
          <w:lang w:eastAsia="en-US"/>
        </w:rPr>
        <w:t>одском поселении г. Поворино  50</w:t>
      </w:r>
      <w:r w:rsidR="00AC1F1B">
        <w:rPr>
          <w:sz w:val="28"/>
          <w:szCs w:val="28"/>
          <w:lang w:eastAsia="en-US"/>
        </w:rPr>
        <w:t xml:space="preserve">  дворовых  территорий </w:t>
      </w:r>
      <w:r w:rsidRPr="003D098E">
        <w:rPr>
          <w:sz w:val="28"/>
          <w:szCs w:val="28"/>
          <w:lang w:eastAsia="en-US"/>
        </w:rPr>
        <w:t xml:space="preserve"> многоквартирных домов, учитывая итоги реализации подпрограмм «Благоустройство дворовых территорий Воронежской области на 2009-2011 </w:t>
      </w:r>
      <w:r w:rsidRPr="003D098E">
        <w:rPr>
          <w:sz w:val="28"/>
          <w:szCs w:val="28"/>
          <w:lang w:eastAsia="en-US"/>
        </w:rPr>
        <w:lastRenderedPageBreak/>
        <w:t>годы» и количество отремонтированных дворов физически и морально устарели, и нуждаются в проведении комплексного благоустройства.</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Реализация подпрограммы позволит сформировать на дворовых территориях многоквартирных домов условия, благоприятно влияющие на психологическое состояние граждан, повысить комфортность проживания, обеспечить эффективную эксплуатацию многоквартирных домов, сформировать активную гражданскую позицию жителей многоквартирных домов.</w:t>
      </w:r>
    </w:p>
    <w:p w:rsidR="004E1E2B" w:rsidRDefault="004E1E2B" w:rsidP="001164E9">
      <w:pPr>
        <w:pStyle w:val="ConsPlusNormal"/>
        <w:widowControl/>
        <w:ind w:firstLine="709"/>
        <w:jc w:val="both"/>
        <w:rPr>
          <w:rFonts w:ascii="Times New Roman" w:hAnsi="Times New Roman" w:cs="Times New Roman"/>
          <w:sz w:val="28"/>
          <w:szCs w:val="28"/>
        </w:rPr>
      </w:pPr>
    </w:p>
    <w:p w:rsidR="003210C5" w:rsidRPr="003210C5" w:rsidRDefault="004E1E2B" w:rsidP="003210C5">
      <w:pPr>
        <w:pStyle w:val="ConsPlusNormal"/>
        <w:widowControl/>
        <w:ind w:firstLine="709"/>
        <w:jc w:val="center"/>
        <w:rPr>
          <w:rFonts w:ascii="Times New Roman" w:hAnsi="Times New Roman" w:cs="Times New Roman"/>
          <w:b/>
          <w:sz w:val="28"/>
          <w:szCs w:val="28"/>
        </w:rPr>
      </w:pPr>
      <w:r w:rsidRPr="003210C5">
        <w:rPr>
          <w:rFonts w:ascii="Times New Roman" w:hAnsi="Times New Roman" w:cs="Times New Roman"/>
          <w:b/>
          <w:sz w:val="28"/>
          <w:szCs w:val="28"/>
        </w:rPr>
        <w:t xml:space="preserve">3.1. Основные цели и задачи </w:t>
      </w:r>
      <w:r w:rsidR="003210C5" w:rsidRPr="003210C5">
        <w:rPr>
          <w:rFonts w:ascii="Times New Roman" w:hAnsi="Times New Roman" w:cs="Times New Roman"/>
          <w:b/>
          <w:sz w:val="28"/>
          <w:szCs w:val="28"/>
        </w:rPr>
        <w:t xml:space="preserve"> муниципальной подпрограммы.</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Основными целями подпрограммы являются:</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улучшение архитектурного облика городского поселения г. Поворино;</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уровня жизни населения городского поселения;</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уровня благоустройства дворовых территорий;</w:t>
      </w:r>
    </w:p>
    <w:p w:rsidR="001164E9" w:rsidRPr="003D098E" w:rsidRDefault="001164E9" w:rsidP="001164E9">
      <w:pPr>
        <w:pStyle w:val="ConsPlusNormal"/>
        <w:widowControl/>
        <w:ind w:firstLine="709"/>
        <w:rPr>
          <w:rFonts w:ascii="Times New Roman" w:hAnsi="Times New Roman" w:cs="Times New Roman"/>
          <w:sz w:val="28"/>
          <w:szCs w:val="28"/>
        </w:rPr>
      </w:pPr>
      <w:r w:rsidRPr="003D098E">
        <w:rPr>
          <w:rFonts w:ascii="Times New Roman" w:hAnsi="Times New Roman" w:cs="Times New Roman"/>
          <w:sz w:val="28"/>
          <w:szCs w:val="28"/>
        </w:rPr>
        <w:t>– создание комфортных условий проживания граждан;</w:t>
      </w:r>
    </w:p>
    <w:p w:rsidR="001164E9" w:rsidRPr="003D098E" w:rsidRDefault="007A3723"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164E9" w:rsidRPr="003D098E">
        <w:rPr>
          <w:rFonts w:ascii="Times New Roman" w:hAnsi="Times New Roman" w:cs="Times New Roman"/>
          <w:sz w:val="28"/>
          <w:szCs w:val="28"/>
        </w:rPr>
        <w:t>создание условий для развития детей дошкольного и школьного возраста.</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Основные задачи подпрограммы:</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выполнение работ по комплексному благоустройству внутри дворовых территорий;</w:t>
      </w:r>
    </w:p>
    <w:p w:rsidR="001164E9" w:rsidRPr="003D098E" w:rsidRDefault="001164E9" w:rsidP="001164E9">
      <w:pPr>
        <w:pStyle w:val="ConsPlusNormal"/>
        <w:ind w:firstLine="709"/>
        <w:jc w:val="both"/>
        <w:rPr>
          <w:rFonts w:ascii="Times New Roman" w:hAnsi="Times New Roman" w:cs="Times New Roman"/>
          <w:sz w:val="28"/>
          <w:szCs w:val="28"/>
        </w:rPr>
      </w:pPr>
      <w:r w:rsidRPr="003D098E">
        <w:rPr>
          <w:rFonts w:ascii="Times New Roman" w:hAnsi="Times New Roman" w:cs="Times New Roman"/>
          <w:sz w:val="28"/>
          <w:szCs w:val="28"/>
        </w:rPr>
        <w:t xml:space="preserve">– формирование активной гражданской позиции населения в вопросах охраны и поддержания порядка на внутри дворовых территориях, </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комфортности проживания с учетом обеспечения доступности мало</w:t>
      </w:r>
      <w:r w:rsidR="003D098E">
        <w:rPr>
          <w:rFonts w:ascii="Times New Roman" w:hAnsi="Times New Roman" w:cs="Times New Roman"/>
          <w:sz w:val="28"/>
          <w:szCs w:val="28"/>
        </w:rPr>
        <w:t>мо</w:t>
      </w:r>
      <w:r w:rsidRPr="003D098E">
        <w:rPr>
          <w:rFonts w:ascii="Times New Roman" w:hAnsi="Times New Roman" w:cs="Times New Roman"/>
          <w:sz w:val="28"/>
          <w:szCs w:val="28"/>
        </w:rPr>
        <w:t>бильных групп населения;</w:t>
      </w:r>
    </w:p>
    <w:p w:rsidR="001164E9" w:rsidRPr="003D098E" w:rsidRDefault="001164E9" w:rsidP="001164E9">
      <w:pPr>
        <w:pStyle w:val="ConsPlusNormal"/>
        <w:ind w:firstLine="709"/>
        <w:jc w:val="both"/>
        <w:rPr>
          <w:rFonts w:ascii="Times New Roman" w:hAnsi="Times New Roman" w:cs="Times New Roman"/>
          <w:sz w:val="28"/>
          <w:szCs w:val="28"/>
        </w:rPr>
      </w:pPr>
      <w:r w:rsidRPr="003D098E">
        <w:rPr>
          <w:rFonts w:ascii="Times New Roman" w:hAnsi="Times New Roman" w:cs="Times New Roman"/>
          <w:sz w:val="28"/>
          <w:szCs w:val="28"/>
        </w:rPr>
        <w:t>– снижение физического износа дорожного покрытия дворовых территорий многоквартирных домов;</w:t>
      </w:r>
    </w:p>
    <w:p w:rsidR="001164E9" w:rsidRPr="00A8122B" w:rsidRDefault="001164E9" w:rsidP="00A8122B">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доведение технического и эксплуатационного состояния дворовых территорий многоквартирных домов до нормативных требований.</w:t>
      </w:r>
    </w:p>
    <w:p w:rsidR="001164E9" w:rsidRPr="003D098E" w:rsidRDefault="00A8122B"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1164E9" w:rsidRPr="003D098E">
        <w:rPr>
          <w:rFonts w:ascii="Times New Roman" w:hAnsi="Times New Roman" w:cs="Times New Roman"/>
          <w:sz w:val="28"/>
          <w:szCs w:val="28"/>
        </w:rPr>
        <w:t>рограммой предусмотрено софинансирование расходов бюджета городского поселения в части решения вопросов благоустройства территории городского поселения, в том числе:</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xml:space="preserve">1. Ремонт дорожного покрытия  внутри дворовых проездов. </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2. Ремонт тротуаров и пешеходных дорожек дворовых территорий (в том числе укладка тротуарной плитки).</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3. Установка и замена бордюрного камня.</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4. Установка ограждений (заборов, оград) дворовых территорий и палисадников.</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5. Установка детских игровых площадок (отдельных элементов).</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6. Установка малых архитектурных форм (скамьи, лавочки, урны, столы, беседки и т.д.).</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При реализации подпрограммных мероприятий следует руководствоваться положением СНиП 2.07.01-89 «Градостроительство. Планировка и застройка городских и сельских поселений», а также региональным нормативом градостроительного проектирования «Комплексное благоустройство и озеленение населенных пунктов Воронежской области».</w:t>
      </w:r>
    </w:p>
    <w:p w:rsidR="001164E9" w:rsidRPr="003D098E"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Реализация подпрограммных мероприятий создаст условия для:</w:t>
      </w:r>
    </w:p>
    <w:p w:rsidR="001164E9" w:rsidRPr="003D098E" w:rsidRDefault="007A3723" w:rsidP="001164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w:t>
      </w:r>
      <w:r w:rsidR="001164E9" w:rsidRPr="003D098E">
        <w:rPr>
          <w:rFonts w:ascii="Times New Roman" w:hAnsi="Times New Roman" w:cs="Times New Roman"/>
          <w:sz w:val="28"/>
          <w:szCs w:val="28"/>
        </w:rPr>
        <w:t>ул</w:t>
      </w:r>
      <w:r w:rsidR="00A8122B">
        <w:rPr>
          <w:rFonts w:ascii="Times New Roman" w:hAnsi="Times New Roman" w:cs="Times New Roman"/>
          <w:sz w:val="28"/>
          <w:szCs w:val="28"/>
        </w:rPr>
        <w:t>учшения архитектурного облика</w:t>
      </w:r>
      <w:r w:rsidR="001164E9" w:rsidRPr="003D098E">
        <w:rPr>
          <w:rFonts w:ascii="Times New Roman" w:hAnsi="Times New Roman" w:cs="Times New Roman"/>
          <w:sz w:val="28"/>
          <w:szCs w:val="28"/>
        </w:rPr>
        <w:t xml:space="preserve"> дворовых территорий многоквартирных домов городского поселения г. Поворино;</w:t>
      </w:r>
    </w:p>
    <w:p w:rsidR="001164E9" w:rsidRPr="003D098E"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 повышения уровня жизни и создания комфортных условий проживания  граждан, проживающих городском поселении;</w:t>
      </w:r>
    </w:p>
    <w:p w:rsidR="001164E9"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 развития, проведения досуга и отдыха детей дошкольного и школьного возрастов.</w:t>
      </w:r>
    </w:p>
    <w:p w:rsidR="003210C5" w:rsidRDefault="003210C5" w:rsidP="003210C5">
      <w:pPr>
        <w:pStyle w:val="ConsPlusNormal"/>
        <w:widowControl/>
        <w:jc w:val="center"/>
        <w:rPr>
          <w:rFonts w:ascii="Times New Roman" w:hAnsi="Times New Roman" w:cs="Times New Roman"/>
          <w:b/>
          <w:sz w:val="28"/>
          <w:szCs w:val="28"/>
        </w:rPr>
      </w:pPr>
      <w:r w:rsidRPr="003210C5">
        <w:rPr>
          <w:rFonts w:ascii="Times New Roman" w:hAnsi="Times New Roman" w:cs="Times New Roman"/>
          <w:b/>
          <w:sz w:val="28"/>
          <w:szCs w:val="28"/>
        </w:rPr>
        <w:t>3.2. Сроки реализации муниципальной программы.</w:t>
      </w:r>
    </w:p>
    <w:p w:rsidR="003210C5" w:rsidRDefault="003210C5" w:rsidP="003210C5">
      <w:pPr>
        <w:pStyle w:val="ConsPlusNormal"/>
        <w:widowControl/>
        <w:ind w:firstLine="0"/>
        <w:rPr>
          <w:rFonts w:ascii="Times New Roman" w:hAnsi="Times New Roman" w:cs="Times New Roman"/>
          <w:sz w:val="28"/>
          <w:szCs w:val="28"/>
        </w:rPr>
      </w:pPr>
      <w:r w:rsidRPr="003210C5">
        <w:rPr>
          <w:rFonts w:ascii="Times New Roman" w:hAnsi="Times New Roman" w:cs="Times New Roman"/>
          <w:sz w:val="28"/>
          <w:szCs w:val="28"/>
        </w:rPr>
        <w:t>Муниципальная подпрограмма реализуется в 2016-2021 годы.</w:t>
      </w:r>
    </w:p>
    <w:p w:rsidR="003210C5" w:rsidRDefault="003210C5" w:rsidP="003210C5">
      <w:pPr>
        <w:pStyle w:val="ConsPlusNormal"/>
        <w:widowControl/>
        <w:ind w:firstLine="0"/>
        <w:rPr>
          <w:rFonts w:ascii="Times New Roman" w:hAnsi="Times New Roman" w:cs="Times New Roman"/>
          <w:sz w:val="28"/>
          <w:szCs w:val="28"/>
        </w:rPr>
      </w:pPr>
    </w:p>
    <w:p w:rsidR="003210C5" w:rsidRPr="003210C5" w:rsidRDefault="003210C5" w:rsidP="003210C5">
      <w:pPr>
        <w:pStyle w:val="ConsPlusNormal"/>
        <w:widowControl/>
        <w:ind w:firstLine="0"/>
        <w:jc w:val="center"/>
        <w:rPr>
          <w:rFonts w:ascii="Times New Roman" w:hAnsi="Times New Roman" w:cs="Times New Roman"/>
          <w:b/>
          <w:sz w:val="28"/>
          <w:szCs w:val="28"/>
        </w:rPr>
      </w:pPr>
      <w:r w:rsidRPr="003210C5">
        <w:rPr>
          <w:rFonts w:ascii="Times New Roman" w:hAnsi="Times New Roman" w:cs="Times New Roman"/>
          <w:b/>
          <w:sz w:val="28"/>
          <w:szCs w:val="28"/>
        </w:rPr>
        <w:t>3.3.</w:t>
      </w:r>
      <w:r w:rsidR="007A3723">
        <w:rPr>
          <w:rFonts w:ascii="Times New Roman" w:hAnsi="Times New Roman" w:cs="Times New Roman"/>
          <w:b/>
          <w:sz w:val="28"/>
          <w:szCs w:val="28"/>
        </w:rPr>
        <w:t xml:space="preserve"> </w:t>
      </w:r>
      <w:r w:rsidRPr="003210C5">
        <w:rPr>
          <w:rFonts w:ascii="Times New Roman" w:hAnsi="Times New Roman" w:cs="Times New Roman"/>
          <w:b/>
          <w:sz w:val="28"/>
          <w:szCs w:val="28"/>
        </w:rPr>
        <w:t>Финансовое обеспечение муниципальной программы.</w:t>
      </w:r>
    </w:p>
    <w:p w:rsidR="00A8122B" w:rsidRPr="00A8122B" w:rsidRDefault="001164E9" w:rsidP="001164E9">
      <w:pPr>
        <w:pStyle w:val="ConsPlusNormal"/>
        <w:widowControl/>
        <w:jc w:val="center"/>
        <w:rPr>
          <w:rFonts w:ascii="Times New Roman" w:hAnsi="Times New Roman" w:cs="Times New Roman"/>
          <w:bCs/>
          <w:sz w:val="28"/>
          <w:szCs w:val="28"/>
        </w:rPr>
      </w:pPr>
      <w:r w:rsidRPr="00A8122B">
        <w:rPr>
          <w:rFonts w:ascii="Times New Roman" w:hAnsi="Times New Roman" w:cs="Times New Roman"/>
          <w:bCs/>
          <w:sz w:val="28"/>
          <w:szCs w:val="28"/>
        </w:rPr>
        <w:t xml:space="preserve"> Расчёт потребности в</w:t>
      </w:r>
      <w:r w:rsidR="00A8122B" w:rsidRPr="00A8122B">
        <w:rPr>
          <w:rFonts w:ascii="Times New Roman" w:hAnsi="Times New Roman" w:cs="Times New Roman"/>
          <w:bCs/>
          <w:sz w:val="28"/>
          <w:szCs w:val="28"/>
        </w:rPr>
        <w:t xml:space="preserve"> финансировании из </w:t>
      </w:r>
      <w:r w:rsidRPr="00A8122B">
        <w:rPr>
          <w:rFonts w:ascii="Times New Roman" w:hAnsi="Times New Roman" w:cs="Times New Roman"/>
          <w:bCs/>
          <w:sz w:val="28"/>
          <w:szCs w:val="28"/>
        </w:rPr>
        <w:t xml:space="preserve">местного бюджетов </w:t>
      </w:r>
    </w:p>
    <w:p w:rsidR="001164E9" w:rsidRPr="00A8122B" w:rsidRDefault="001164E9" w:rsidP="001164E9">
      <w:pPr>
        <w:pStyle w:val="ConsPlusNormal"/>
        <w:widowControl/>
        <w:jc w:val="center"/>
        <w:rPr>
          <w:rFonts w:ascii="Times New Roman" w:hAnsi="Times New Roman" w:cs="Times New Roman"/>
          <w:bCs/>
          <w:sz w:val="28"/>
          <w:szCs w:val="28"/>
        </w:rPr>
      </w:pPr>
      <w:r w:rsidRPr="00A8122B">
        <w:rPr>
          <w:rFonts w:ascii="Times New Roman" w:hAnsi="Times New Roman" w:cs="Times New Roman"/>
          <w:bCs/>
          <w:sz w:val="28"/>
          <w:szCs w:val="28"/>
        </w:rPr>
        <w:t>н</w:t>
      </w:r>
      <w:r w:rsidR="00A8122B" w:rsidRPr="00A8122B">
        <w:rPr>
          <w:rFonts w:ascii="Times New Roman" w:hAnsi="Times New Roman" w:cs="Times New Roman"/>
          <w:bCs/>
          <w:sz w:val="28"/>
          <w:szCs w:val="28"/>
        </w:rPr>
        <w:t>а 2016-2021</w:t>
      </w:r>
      <w:r w:rsidRPr="00A8122B">
        <w:rPr>
          <w:rFonts w:ascii="Times New Roman" w:hAnsi="Times New Roman" w:cs="Times New Roman"/>
          <w:bCs/>
          <w:sz w:val="28"/>
          <w:szCs w:val="28"/>
        </w:rPr>
        <w:t xml:space="preserve"> годы с разбивкой по годам реализации подпрограммы.</w:t>
      </w:r>
    </w:p>
    <w:p w:rsidR="001164E9" w:rsidRPr="003D098E" w:rsidRDefault="001164E9" w:rsidP="001164E9">
      <w:pPr>
        <w:pStyle w:val="ConsPlusNormal"/>
        <w:widowControl/>
        <w:jc w:val="both"/>
        <w:rPr>
          <w:rFonts w:ascii="Times New Roman" w:hAnsi="Times New Roman" w:cs="Times New Roman"/>
          <w:sz w:val="28"/>
          <w:szCs w:val="28"/>
        </w:rPr>
      </w:pPr>
    </w:p>
    <w:tbl>
      <w:tblPr>
        <w:tblW w:w="10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03"/>
        <w:gridCol w:w="567"/>
        <w:gridCol w:w="992"/>
        <w:gridCol w:w="992"/>
        <w:gridCol w:w="992"/>
        <w:gridCol w:w="993"/>
        <w:gridCol w:w="992"/>
        <w:gridCol w:w="992"/>
        <w:gridCol w:w="944"/>
      </w:tblGrid>
      <w:tr w:rsidR="00A8122B" w:rsidRPr="001164E9" w:rsidTr="003D098E">
        <w:trPr>
          <w:jc w:val="center"/>
        </w:trPr>
        <w:tc>
          <w:tcPr>
            <w:tcW w:w="3103" w:type="dxa"/>
            <w:vAlign w:val="center"/>
          </w:tcPr>
          <w:p w:rsidR="00A8122B" w:rsidRPr="003D098E" w:rsidRDefault="00A8122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Муниципальное образование</w:t>
            </w:r>
          </w:p>
        </w:tc>
        <w:tc>
          <w:tcPr>
            <w:tcW w:w="567" w:type="dxa"/>
            <w:vAlign w:val="center"/>
          </w:tcPr>
          <w:p w:rsidR="00A8122B" w:rsidRPr="003D098E" w:rsidRDefault="00A8122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Ед.</w:t>
            </w:r>
          </w:p>
          <w:p w:rsidR="00A8122B" w:rsidRPr="003D098E" w:rsidRDefault="00A8122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изм.</w:t>
            </w:r>
          </w:p>
        </w:tc>
        <w:tc>
          <w:tcPr>
            <w:tcW w:w="992" w:type="dxa"/>
            <w:tcBorders>
              <w:right w:val="single" w:sz="4" w:space="0" w:color="auto"/>
            </w:tcBorders>
            <w:vAlign w:val="center"/>
          </w:tcPr>
          <w:p w:rsidR="00A8122B" w:rsidRPr="003D098E" w:rsidRDefault="00A8122B" w:rsidP="004D283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2016 год</w:t>
            </w:r>
          </w:p>
        </w:tc>
        <w:tc>
          <w:tcPr>
            <w:tcW w:w="992" w:type="dxa"/>
            <w:tcBorders>
              <w:left w:val="single" w:sz="4" w:space="0" w:color="auto"/>
            </w:tcBorders>
            <w:vAlign w:val="center"/>
          </w:tcPr>
          <w:p w:rsidR="00A8122B" w:rsidRPr="003D098E" w:rsidRDefault="00A8122B" w:rsidP="004D283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2017 год</w:t>
            </w:r>
          </w:p>
        </w:tc>
        <w:tc>
          <w:tcPr>
            <w:tcW w:w="992" w:type="dxa"/>
            <w:vAlign w:val="center"/>
          </w:tcPr>
          <w:p w:rsidR="00A8122B" w:rsidRPr="003D098E" w:rsidRDefault="00A8122B" w:rsidP="004D283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2018 год</w:t>
            </w:r>
          </w:p>
        </w:tc>
        <w:tc>
          <w:tcPr>
            <w:tcW w:w="993" w:type="dxa"/>
            <w:tcBorders>
              <w:right w:val="single" w:sz="4" w:space="0" w:color="auto"/>
            </w:tcBorders>
            <w:vAlign w:val="center"/>
          </w:tcPr>
          <w:p w:rsidR="00A8122B" w:rsidRPr="003D098E" w:rsidRDefault="00A8122B" w:rsidP="004D283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2019 год</w:t>
            </w:r>
          </w:p>
        </w:tc>
        <w:tc>
          <w:tcPr>
            <w:tcW w:w="992" w:type="dxa"/>
            <w:tcBorders>
              <w:left w:val="single" w:sz="4" w:space="0" w:color="auto"/>
            </w:tcBorders>
            <w:vAlign w:val="center"/>
          </w:tcPr>
          <w:p w:rsidR="00A8122B" w:rsidRPr="003D098E" w:rsidRDefault="00A8122B" w:rsidP="004D283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2020 год</w:t>
            </w:r>
          </w:p>
        </w:tc>
        <w:tc>
          <w:tcPr>
            <w:tcW w:w="992" w:type="dxa"/>
            <w:tcBorders>
              <w:right w:val="single" w:sz="4" w:space="0" w:color="auto"/>
            </w:tcBorders>
            <w:vAlign w:val="center"/>
          </w:tcPr>
          <w:p w:rsidR="00A8122B" w:rsidRPr="003D098E" w:rsidRDefault="00A8122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944" w:type="dxa"/>
            <w:tcBorders>
              <w:left w:val="single" w:sz="4" w:space="0" w:color="auto"/>
              <w:right w:val="single" w:sz="4" w:space="0" w:color="auto"/>
            </w:tcBorders>
            <w:vAlign w:val="center"/>
          </w:tcPr>
          <w:p w:rsidR="00A8122B" w:rsidRPr="003D098E" w:rsidRDefault="00A8122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итого</w:t>
            </w:r>
          </w:p>
        </w:tc>
      </w:tr>
      <w:tr w:rsidR="004D283F" w:rsidRPr="001164E9" w:rsidTr="003D098E">
        <w:trPr>
          <w:jc w:val="center"/>
        </w:trPr>
        <w:tc>
          <w:tcPr>
            <w:tcW w:w="3103" w:type="dxa"/>
            <w:vAlign w:val="center"/>
          </w:tcPr>
          <w:p w:rsidR="004D283F" w:rsidRPr="003D098E" w:rsidRDefault="004D283F" w:rsidP="007E4EDF">
            <w:pPr>
              <w:pStyle w:val="ConsPlusNormal"/>
              <w:widowControl/>
              <w:ind w:firstLine="0"/>
              <w:rPr>
                <w:rFonts w:ascii="Times New Roman" w:hAnsi="Times New Roman" w:cs="Times New Roman"/>
                <w:sz w:val="24"/>
                <w:szCs w:val="24"/>
              </w:rPr>
            </w:pPr>
            <w:r w:rsidRPr="003D098E">
              <w:rPr>
                <w:rFonts w:ascii="Times New Roman" w:hAnsi="Times New Roman" w:cs="Times New Roman"/>
                <w:sz w:val="24"/>
                <w:szCs w:val="24"/>
              </w:rPr>
              <w:t>Городское поселение г.Поворино:</w:t>
            </w:r>
          </w:p>
        </w:tc>
        <w:tc>
          <w:tcPr>
            <w:tcW w:w="567" w:type="dxa"/>
            <w:vAlign w:val="center"/>
          </w:tcPr>
          <w:p w:rsidR="004D283F" w:rsidRPr="003D098E" w:rsidRDefault="004D283F" w:rsidP="007E4E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Т.р.</w:t>
            </w:r>
          </w:p>
        </w:tc>
        <w:tc>
          <w:tcPr>
            <w:tcW w:w="992" w:type="dxa"/>
            <w:tcBorders>
              <w:right w:val="single" w:sz="4" w:space="0" w:color="auto"/>
            </w:tcBorders>
            <w:vAlign w:val="center"/>
          </w:tcPr>
          <w:p w:rsidR="004D283F" w:rsidRPr="003D098E" w:rsidRDefault="004D283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108,0</w:t>
            </w:r>
          </w:p>
        </w:tc>
        <w:tc>
          <w:tcPr>
            <w:tcW w:w="992" w:type="dxa"/>
            <w:tcBorders>
              <w:left w:val="single" w:sz="4" w:space="0" w:color="auto"/>
            </w:tcBorders>
            <w:vAlign w:val="center"/>
          </w:tcPr>
          <w:p w:rsidR="004D283F"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4D283F"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129,0</w:t>
            </w:r>
          </w:p>
        </w:tc>
        <w:tc>
          <w:tcPr>
            <w:tcW w:w="993" w:type="dxa"/>
            <w:tcBorders>
              <w:right w:val="single" w:sz="4" w:space="0" w:color="auto"/>
            </w:tcBorders>
            <w:vAlign w:val="center"/>
          </w:tcPr>
          <w:p w:rsidR="004D283F"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129,0</w:t>
            </w:r>
          </w:p>
        </w:tc>
        <w:tc>
          <w:tcPr>
            <w:tcW w:w="992" w:type="dxa"/>
            <w:tcBorders>
              <w:left w:val="single" w:sz="4" w:space="0" w:color="auto"/>
            </w:tcBorders>
            <w:vAlign w:val="center"/>
          </w:tcPr>
          <w:p w:rsidR="004D283F" w:rsidRPr="003D098E" w:rsidRDefault="004A298F" w:rsidP="004D283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129,0</w:t>
            </w:r>
          </w:p>
        </w:tc>
        <w:tc>
          <w:tcPr>
            <w:tcW w:w="992" w:type="dxa"/>
            <w:tcBorders>
              <w:right w:val="single" w:sz="4" w:space="0" w:color="auto"/>
            </w:tcBorders>
            <w:vAlign w:val="center"/>
          </w:tcPr>
          <w:p w:rsidR="004D283F"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129,0</w:t>
            </w:r>
          </w:p>
        </w:tc>
        <w:tc>
          <w:tcPr>
            <w:tcW w:w="944" w:type="dxa"/>
            <w:tcBorders>
              <w:left w:val="single" w:sz="4" w:space="0" w:color="auto"/>
              <w:right w:val="single" w:sz="4" w:space="0" w:color="auto"/>
            </w:tcBorders>
            <w:vAlign w:val="center"/>
          </w:tcPr>
          <w:p w:rsidR="004D283F"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624,0</w:t>
            </w:r>
          </w:p>
        </w:tc>
      </w:tr>
      <w:tr w:rsidR="00A8122B" w:rsidRPr="001164E9" w:rsidTr="003D098E">
        <w:trPr>
          <w:jc w:val="center"/>
        </w:trPr>
        <w:tc>
          <w:tcPr>
            <w:tcW w:w="3103" w:type="dxa"/>
            <w:vAlign w:val="center"/>
          </w:tcPr>
          <w:p w:rsidR="00A8122B" w:rsidRPr="003D098E" w:rsidRDefault="00A8122B" w:rsidP="007E4EDF">
            <w:pPr>
              <w:pStyle w:val="ConsPlusNormal"/>
              <w:widowControl/>
              <w:ind w:firstLine="0"/>
              <w:rPr>
                <w:rFonts w:ascii="Times New Roman" w:hAnsi="Times New Roman" w:cs="Times New Roman"/>
                <w:sz w:val="24"/>
                <w:szCs w:val="24"/>
              </w:rPr>
            </w:pPr>
            <w:r w:rsidRPr="003D098E">
              <w:rPr>
                <w:rFonts w:ascii="Times New Roman" w:hAnsi="Times New Roman" w:cs="Times New Roman"/>
                <w:sz w:val="24"/>
                <w:szCs w:val="24"/>
              </w:rPr>
              <w:t>Средства бюджета  городского поселения, планируемые для реализации подпрограммы</w:t>
            </w:r>
          </w:p>
        </w:tc>
        <w:tc>
          <w:tcPr>
            <w:tcW w:w="567" w:type="dxa"/>
            <w:vAlign w:val="center"/>
          </w:tcPr>
          <w:p w:rsidR="00A8122B" w:rsidRPr="003D098E" w:rsidRDefault="00A8122B" w:rsidP="007E4EDF">
            <w:pPr>
              <w:pStyle w:val="ConsPlusNormal"/>
              <w:widowControl/>
              <w:ind w:firstLine="0"/>
              <w:jc w:val="center"/>
              <w:rPr>
                <w:rFonts w:ascii="Times New Roman" w:hAnsi="Times New Roman" w:cs="Times New Roman"/>
              </w:rPr>
            </w:pPr>
            <w:r w:rsidRPr="003D098E">
              <w:rPr>
                <w:rFonts w:ascii="Times New Roman" w:hAnsi="Times New Roman" w:cs="Times New Roman"/>
              </w:rPr>
              <w:t>т.р.</w:t>
            </w:r>
          </w:p>
        </w:tc>
        <w:tc>
          <w:tcPr>
            <w:tcW w:w="992" w:type="dxa"/>
            <w:tcBorders>
              <w:right w:val="single" w:sz="4" w:space="0" w:color="auto"/>
            </w:tcBorders>
            <w:vAlign w:val="center"/>
          </w:tcPr>
          <w:p w:rsidR="00A8122B" w:rsidRPr="003D098E" w:rsidRDefault="00A8122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108,0</w:t>
            </w:r>
          </w:p>
        </w:tc>
        <w:tc>
          <w:tcPr>
            <w:tcW w:w="992" w:type="dxa"/>
            <w:tcBorders>
              <w:left w:val="single" w:sz="4" w:space="0" w:color="auto"/>
            </w:tcBorders>
            <w:vAlign w:val="center"/>
          </w:tcPr>
          <w:p w:rsidR="00A8122B"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A8122B"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129,0</w:t>
            </w:r>
          </w:p>
        </w:tc>
        <w:tc>
          <w:tcPr>
            <w:tcW w:w="993" w:type="dxa"/>
            <w:tcBorders>
              <w:right w:val="single" w:sz="4" w:space="0" w:color="auto"/>
            </w:tcBorders>
            <w:vAlign w:val="center"/>
          </w:tcPr>
          <w:p w:rsidR="00A8122B"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129,0</w:t>
            </w:r>
          </w:p>
        </w:tc>
        <w:tc>
          <w:tcPr>
            <w:tcW w:w="992" w:type="dxa"/>
            <w:tcBorders>
              <w:left w:val="single" w:sz="4" w:space="0" w:color="auto"/>
            </w:tcBorders>
            <w:vAlign w:val="center"/>
          </w:tcPr>
          <w:p w:rsidR="00A8122B" w:rsidRPr="003D098E" w:rsidRDefault="004A298F" w:rsidP="004D283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129,0</w:t>
            </w:r>
          </w:p>
        </w:tc>
        <w:tc>
          <w:tcPr>
            <w:tcW w:w="992" w:type="dxa"/>
            <w:tcBorders>
              <w:right w:val="single" w:sz="4" w:space="0" w:color="auto"/>
            </w:tcBorders>
            <w:vAlign w:val="center"/>
          </w:tcPr>
          <w:p w:rsidR="00A8122B"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129,0</w:t>
            </w:r>
          </w:p>
        </w:tc>
        <w:tc>
          <w:tcPr>
            <w:tcW w:w="944" w:type="dxa"/>
            <w:tcBorders>
              <w:left w:val="single" w:sz="4" w:space="0" w:color="auto"/>
              <w:right w:val="single" w:sz="4" w:space="0" w:color="auto"/>
            </w:tcBorders>
            <w:vAlign w:val="center"/>
          </w:tcPr>
          <w:p w:rsidR="00A8122B" w:rsidRPr="003D098E" w:rsidRDefault="004A298F"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624,0</w:t>
            </w:r>
          </w:p>
        </w:tc>
      </w:tr>
      <w:tr w:rsidR="00A8122B" w:rsidRPr="001164E9" w:rsidTr="003D098E">
        <w:trPr>
          <w:trHeight w:val="515"/>
          <w:jc w:val="center"/>
        </w:trPr>
        <w:tc>
          <w:tcPr>
            <w:tcW w:w="3103" w:type="dxa"/>
            <w:vAlign w:val="center"/>
          </w:tcPr>
          <w:p w:rsidR="00A8122B" w:rsidRPr="001D524A" w:rsidRDefault="00A8122B" w:rsidP="007E4EDF">
            <w:pPr>
              <w:pStyle w:val="ConsPlusNormal"/>
              <w:widowControl/>
              <w:ind w:firstLine="0"/>
              <w:rPr>
                <w:rFonts w:ascii="Times New Roman" w:hAnsi="Times New Roman" w:cs="Times New Roman"/>
                <w:b/>
                <w:sz w:val="24"/>
                <w:szCs w:val="24"/>
              </w:rPr>
            </w:pPr>
            <w:r w:rsidRPr="001D524A">
              <w:rPr>
                <w:rFonts w:ascii="Times New Roman" w:hAnsi="Times New Roman" w:cs="Times New Roman"/>
                <w:b/>
                <w:sz w:val="24"/>
                <w:szCs w:val="24"/>
              </w:rPr>
              <w:t>ВСЕГО:</w:t>
            </w:r>
          </w:p>
        </w:tc>
        <w:tc>
          <w:tcPr>
            <w:tcW w:w="567" w:type="dxa"/>
            <w:vAlign w:val="center"/>
          </w:tcPr>
          <w:p w:rsidR="00A8122B" w:rsidRPr="001D524A" w:rsidRDefault="00A8122B" w:rsidP="007E4EDF">
            <w:pPr>
              <w:pStyle w:val="ConsPlusNormal"/>
              <w:widowControl/>
              <w:ind w:firstLine="0"/>
              <w:jc w:val="center"/>
              <w:rPr>
                <w:rFonts w:ascii="Times New Roman" w:hAnsi="Times New Roman" w:cs="Times New Roman"/>
                <w:b/>
              </w:rPr>
            </w:pPr>
            <w:r w:rsidRPr="001D524A">
              <w:rPr>
                <w:rFonts w:ascii="Times New Roman" w:hAnsi="Times New Roman" w:cs="Times New Roman"/>
                <w:b/>
              </w:rPr>
              <w:t>т.р.</w:t>
            </w:r>
          </w:p>
        </w:tc>
        <w:tc>
          <w:tcPr>
            <w:tcW w:w="992" w:type="dxa"/>
            <w:tcBorders>
              <w:right w:val="single" w:sz="4" w:space="0" w:color="auto"/>
            </w:tcBorders>
            <w:vAlign w:val="center"/>
          </w:tcPr>
          <w:p w:rsidR="00A8122B" w:rsidRPr="001D524A" w:rsidRDefault="00A8122B" w:rsidP="004D283F">
            <w:pPr>
              <w:pStyle w:val="ConsPlusNormal"/>
              <w:widowControl/>
              <w:ind w:firstLine="0"/>
              <w:jc w:val="center"/>
              <w:rPr>
                <w:rFonts w:ascii="Times New Roman" w:hAnsi="Times New Roman" w:cs="Times New Roman"/>
                <w:b/>
                <w:sz w:val="24"/>
                <w:szCs w:val="24"/>
              </w:rPr>
            </w:pPr>
            <w:r w:rsidRPr="001D524A">
              <w:rPr>
                <w:rFonts w:ascii="Times New Roman" w:hAnsi="Times New Roman" w:cs="Times New Roman"/>
                <w:b/>
                <w:sz w:val="24"/>
                <w:szCs w:val="24"/>
              </w:rPr>
              <w:t>108,0</w:t>
            </w:r>
          </w:p>
        </w:tc>
        <w:tc>
          <w:tcPr>
            <w:tcW w:w="992" w:type="dxa"/>
            <w:tcBorders>
              <w:left w:val="single" w:sz="4" w:space="0" w:color="auto"/>
            </w:tcBorders>
            <w:vAlign w:val="center"/>
          </w:tcPr>
          <w:p w:rsidR="00A8122B" w:rsidRPr="001D524A" w:rsidRDefault="004A298F" w:rsidP="004D283F">
            <w:pPr>
              <w:pStyle w:val="ConsPlusNormal"/>
              <w:widowControl/>
              <w:ind w:firstLine="0"/>
              <w:jc w:val="center"/>
              <w:rPr>
                <w:rFonts w:ascii="Times New Roman" w:hAnsi="Times New Roman" w:cs="Times New Roman"/>
                <w:b/>
                <w:sz w:val="24"/>
                <w:szCs w:val="24"/>
              </w:rPr>
            </w:pPr>
            <w:r w:rsidRPr="001D524A">
              <w:rPr>
                <w:rFonts w:ascii="Times New Roman" w:hAnsi="Times New Roman" w:cs="Times New Roman"/>
                <w:b/>
                <w:sz w:val="24"/>
                <w:szCs w:val="24"/>
              </w:rPr>
              <w:t>0</w:t>
            </w:r>
          </w:p>
        </w:tc>
        <w:tc>
          <w:tcPr>
            <w:tcW w:w="992" w:type="dxa"/>
            <w:vAlign w:val="center"/>
          </w:tcPr>
          <w:p w:rsidR="00A8122B" w:rsidRPr="001D524A" w:rsidRDefault="004A298F" w:rsidP="004D283F">
            <w:pPr>
              <w:pStyle w:val="ConsPlusNormal"/>
              <w:widowControl/>
              <w:ind w:firstLine="0"/>
              <w:jc w:val="center"/>
              <w:rPr>
                <w:rFonts w:ascii="Times New Roman" w:hAnsi="Times New Roman" w:cs="Times New Roman"/>
                <w:b/>
                <w:sz w:val="24"/>
                <w:szCs w:val="24"/>
              </w:rPr>
            </w:pPr>
            <w:r w:rsidRPr="001D524A">
              <w:rPr>
                <w:rFonts w:ascii="Times New Roman" w:hAnsi="Times New Roman" w:cs="Times New Roman"/>
                <w:b/>
                <w:sz w:val="24"/>
                <w:szCs w:val="24"/>
              </w:rPr>
              <w:t>129,0</w:t>
            </w:r>
          </w:p>
        </w:tc>
        <w:tc>
          <w:tcPr>
            <w:tcW w:w="993" w:type="dxa"/>
            <w:tcBorders>
              <w:right w:val="single" w:sz="4" w:space="0" w:color="auto"/>
            </w:tcBorders>
            <w:vAlign w:val="center"/>
          </w:tcPr>
          <w:p w:rsidR="00A8122B" w:rsidRPr="001D524A" w:rsidRDefault="004A298F" w:rsidP="004D283F">
            <w:pPr>
              <w:pStyle w:val="ConsPlusNormal"/>
              <w:widowControl/>
              <w:ind w:firstLine="0"/>
              <w:jc w:val="center"/>
              <w:rPr>
                <w:rFonts w:ascii="Times New Roman" w:hAnsi="Times New Roman" w:cs="Times New Roman"/>
                <w:b/>
                <w:sz w:val="24"/>
                <w:szCs w:val="24"/>
              </w:rPr>
            </w:pPr>
            <w:r w:rsidRPr="001D524A">
              <w:rPr>
                <w:rFonts w:ascii="Times New Roman" w:hAnsi="Times New Roman" w:cs="Times New Roman"/>
                <w:b/>
                <w:sz w:val="24"/>
                <w:szCs w:val="24"/>
              </w:rPr>
              <w:t>129,0</w:t>
            </w:r>
          </w:p>
        </w:tc>
        <w:tc>
          <w:tcPr>
            <w:tcW w:w="992" w:type="dxa"/>
            <w:tcBorders>
              <w:left w:val="single" w:sz="4" w:space="0" w:color="auto"/>
            </w:tcBorders>
            <w:vAlign w:val="center"/>
          </w:tcPr>
          <w:p w:rsidR="00A8122B" w:rsidRPr="001D524A" w:rsidRDefault="004A298F" w:rsidP="004D283F">
            <w:pPr>
              <w:pStyle w:val="ConsPlusNormal"/>
              <w:widowControl/>
              <w:ind w:firstLine="0"/>
              <w:rPr>
                <w:rFonts w:ascii="Times New Roman" w:hAnsi="Times New Roman" w:cs="Times New Roman"/>
                <w:b/>
                <w:sz w:val="24"/>
                <w:szCs w:val="24"/>
              </w:rPr>
            </w:pPr>
            <w:r w:rsidRPr="001D524A">
              <w:rPr>
                <w:rFonts w:ascii="Times New Roman" w:hAnsi="Times New Roman" w:cs="Times New Roman"/>
                <w:b/>
                <w:sz w:val="24"/>
                <w:szCs w:val="24"/>
              </w:rPr>
              <w:t>129,0</w:t>
            </w:r>
          </w:p>
        </w:tc>
        <w:tc>
          <w:tcPr>
            <w:tcW w:w="992" w:type="dxa"/>
            <w:tcBorders>
              <w:right w:val="single" w:sz="4" w:space="0" w:color="auto"/>
            </w:tcBorders>
            <w:vAlign w:val="center"/>
          </w:tcPr>
          <w:p w:rsidR="00A8122B" w:rsidRPr="001D524A" w:rsidRDefault="004A298F" w:rsidP="004D283F">
            <w:pPr>
              <w:pStyle w:val="ConsPlusNormal"/>
              <w:widowControl/>
              <w:ind w:firstLine="0"/>
              <w:jc w:val="center"/>
              <w:rPr>
                <w:rFonts w:ascii="Times New Roman" w:hAnsi="Times New Roman" w:cs="Times New Roman"/>
                <w:b/>
                <w:sz w:val="24"/>
                <w:szCs w:val="24"/>
              </w:rPr>
            </w:pPr>
            <w:r w:rsidRPr="001D524A">
              <w:rPr>
                <w:rFonts w:ascii="Times New Roman" w:hAnsi="Times New Roman" w:cs="Times New Roman"/>
                <w:b/>
                <w:sz w:val="24"/>
                <w:szCs w:val="24"/>
              </w:rPr>
              <w:t>129,0</w:t>
            </w:r>
          </w:p>
        </w:tc>
        <w:tc>
          <w:tcPr>
            <w:tcW w:w="944" w:type="dxa"/>
            <w:tcBorders>
              <w:left w:val="single" w:sz="4" w:space="0" w:color="auto"/>
              <w:right w:val="single" w:sz="4" w:space="0" w:color="auto"/>
            </w:tcBorders>
            <w:vAlign w:val="center"/>
          </w:tcPr>
          <w:p w:rsidR="00A8122B" w:rsidRPr="001D524A" w:rsidRDefault="004A298F" w:rsidP="004D283F">
            <w:pPr>
              <w:pStyle w:val="ConsPlusNormal"/>
              <w:widowControl/>
              <w:ind w:firstLine="0"/>
              <w:jc w:val="center"/>
              <w:rPr>
                <w:rFonts w:ascii="Times New Roman" w:hAnsi="Times New Roman" w:cs="Times New Roman"/>
                <w:b/>
                <w:sz w:val="24"/>
                <w:szCs w:val="24"/>
              </w:rPr>
            </w:pPr>
            <w:r w:rsidRPr="001D524A">
              <w:rPr>
                <w:rFonts w:ascii="Times New Roman" w:hAnsi="Times New Roman" w:cs="Times New Roman"/>
                <w:b/>
                <w:sz w:val="24"/>
                <w:szCs w:val="24"/>
              </w:rPr>
              <w:t>624</w:t>
            </w:r>
            <w:r w:rsidR="00A8122B" w:rsidRPr="001D524A">
              <w:rPr>
                <w:rFonts w:ascii="Times New Roman" w:hAnsi="Times New Roman" w:cs="Times New Roman"/>
                <w:b/>
                <w:sz w:val="24"/>
                <w:szCs w:val="24"/>
              </w:rPr>
              <w:t>,0</w:t>
            </w:r>
          </w:p>
        </w:tc>
      </w:tr>
    </w:tbl>
    <w:p w:rsidR="001164E9"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Объемы средств областного и местного бюджетов, направленные на реализацию мероприятий подпрограммы, уточняются ежегодно.</w:t>
      </w:r>
      <w:bookmarkStart w:id="2" w:name="_GoBack"/>
      <w:bookmarkEnd w:id="2"/>
    </w:p>
    <w:p w:rsidR="003210C5" w:rsidRPr="003D098E" w:rsidRDefault="003210C5" w:rsidP="001164E9">
      <w:pPr>
        <w:pStyle w:val="ConsPlusNormal"/>
        <w:widowControl/>
        <w:ind w:firstLine="709"/>
        <w:jc w:val="both"/>
        <w:rPr>
          <w:rFonts w:ascii="Times New Roman" w:hAnsi="Times New Roman" w:cs="Times New Roman"/>
          <w:sz w:val="28"/>
          <w:szCs w:val="28"/>
        </w:rPr>
      </w:pPr>
    </w:p>
    <w:p w:rsidR="003210C5" w:rsidRPr="003210C5" w:rsidRDefault="003210C5" w:rsidP="003210C5">
      <w:pPr>
        <w:pStyle w:val="ConsPlusNormal"/>
        <w:widowControl/>
        <w:ind w:firstLine="709"/>
        <w:jc w:val="center"/>
        <w:rPr>
          <w:rFonts w:ascii="Times New Roman" w:hAnsi="Times New Roman" w:cs="Times New Roman"/>
          <w:b/>
          <w:sz w:val="28"/>
          <w:szCs w:val="28"/>
        </w:rPr>
      </w:pPr>
      <w:r w:rsidRPr="003210C5">
        <w:rPr>
          <w:rFonts w:ascii="Times New Roman" w:hAnsi="Times New Roman" w:cs="Times New Roman"/>
          <w:b/>
          <w:sz w:val="28"/>
          <w:szCs w:val="28"/>
        </w:rPr>
        <w:t>3.4. Система реализации и ожидаемые результаты муниципальной подпрограммы.</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Подпрограмма реализуется в рамках действующего законодательства Российской Федерации и Воронежской области. Цели, задачи и основные мероприятия подпрограммы определены в соответствии с приоритетами социально-экономического развития Российской Федерации и Воронежской области на ближайший период и долгосрочную перспективу.</w:t>
      </w:r>
    </w:p>
    <w:p w:rsidR="001164E9"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Главной целью реализации подпрограммы является создание условий для улучшения качества жизни населения городского поселения г. Поворино.</w:t>
      </w:r>
    </w:p>
    <w:p w:rsidR="00627A14" w:rsidRPr="003D098E" w:rsidRDefault="00627A1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планируется установить две детские </w:t>
      </w:r>
      <w:r w:rsidR="00E45AFE">
        <w:rPr>
          <w:rFonts w:ascii="Times New Roman" w:hAnsi="Times New Roman" w:cs="Times New Roman"/>
          <w:sz w:val="28"/>
          <w:szCs w:val="28"/>
        </w:rPr>
        <w:t xml:space="preserve"> игровые </w:t>
      </w:r>
      <w:r>
        <w:rPr>
          <w:rFonts w:ascii="Times New Roman" w:hAnsi="Times New Roman" w:cs="Times New Roman"/>
          <w:sz w:val="28"/>
          <w:szCs w:val="28"/>
        </w:rPr>
        <w:t xml:space="preserve">площадки </w:t>
      </w:r>
      <w:r w:rsidR="00E45AFE">
        <w:rPr>
          <w:rFonts w:ascii="Times New Roman" w:hAnsi="Times New Roman" w:cs="Times New Roman"/>
          <w:sz w:val="28"/>
          <w:szCs w:val="28"/>
        </w:rPr>
        <w:t>на восточной стороне городского поселения город Поворино.</w:t>
      </w:r>
    </w:p>
    <w:p w:rsidR="003D098E" w:rsidRPr="009275BC" w:rsidRDefault="00B277EE" w:rsidP="009275BC">
      <w:pPr>
        <w:pStyle w:val="contentheader2cols"/>
        <w:suppressAutoHyphens/>
        <w:spacing w:before="120"/>
        <w:ind w:left="0"/>
        <w:rPr>
          <w:b w:val="0"/>
          <w:color w:val="auto"/>
          <w:sz w:val="28"/>
          <w:szCs w:val="28"/>
        </w:rPr>
      </w:pPr>
      <w:r w:rsidRPr="009275BC">
        <w:rPr>
          <w:b w:val="0"/>
          <w:color w:val="auto"/>
          <w:sz w:val="28"/>
          <w:szCs w:val="28"/>
        </w:rPr>
        <w:t xml:space="preserve">В  2017  году  установлены  две  детские </w:t>
      </w:r>
      <w:r w:rsidR="009275BC" w:rsidRPr="009275BC">
        <w:rPr>
          <w:b w:val="0"/>
          <w:color w:val="auto"/>
          <w:sz w:val="28"/>
          <w:szCs w:val="28"/>
        </w:rPr>
        <w:t xml:space="preserve"> игровые  площадки </w:t>
      </w:r>
      <w:r w:rsidR="0044457D">
        <w:rPr>
          <w:b w:val="0"/>
          <w:color w:val="auto"/>
          <w:sz w:val="28"/>
          <w:szCs w:val="28"/>
        </w:rPr>
        <w:t xml:space="preserve"> </w:t>
      </w:r>
      <w:r w:rsidR="00CA2B95">
        <w:rPr>
          <w:b w:val="0"/>
          <w:color w:val="auto"/>
          <w:sz w:val="28"/>
          <w:szCs w:val="28"/>
        </w:rPr>
        <w:t xml:space="preserve"> </w:t>
      </w:r>
      <w:r w:rsidR="009275BC" w:rsidRPr="009275BC">
        <w:rPr>
          <w:b w:val="0"/>
          <w:color w:val="auto"/>
          <w:sz w:val="28"/>
          <w:szCs w:val="28"/>
        </w:rPr>
        <w:t xml:space="preserve"> на  восточной  и  западной  стороне.</w:t>
      </w:r>
      <w:r w:rsidR="00192A4F">
        <w:rPr>
          <w:b w:val="0"/>
          <w:color w:val="auto"/>
          <w:sz w:val="28"/>
          <w:szCs w:val="28"/>
        </w:rPr>
        <w:t xml:space="preserve"> </w:t>
      </w:r>
      <w:r w:rsidR="0044457D">
        <w:rPr>
          <w:b w:val="0"/>
          <w:color w:val="auto"/>
          <w:sz w:val="28"/>
          <w:szCs w:val="28"/>
        </w:rPr>
        <w:t xml:space="preserve"> В  рамках  переселения  благоустро</w:t>
      </w:r>
      <w:r w:rsidR="00192A4F">
        <w:rPr>
          <w:b w:val="0"/>
          <w:color w:val="auto"/>
          <w:sz w:val="28"/>
          <w:szCs w:val="28"/>
        </w:rPr>
        <w:t>ены  две  детские  площадки   на  дворовой  территории  по  ул.  Локомотивной,  дом  14,  пер. Солнечный,  дом 4  «а»</w:t>
      </w:r>
    </w:p>
    <w:p w:rsidR="003D098E" w:rsidRDefault="003D098E" w:rsidP="008F06B9">
      <w:pPr>
        <w:pStyle w:val="contentheader2cols"/>
        <w:suppressAutoHyphens/>
        <w:spacing w:before="120"/>
        <w:ind w:left="0"/>
        <w:jc w:val="center"/>
        <w:rPr>
          <w:color w:val="auto"/>
          <w:sz w:val="22"/>
          <w:szCs w:val="22"/>
          <w:u w:val="single"/>
        </w:rPr>
      </w:pPr>
    </w:p>
    <w:sectPr w:rsidR="003D098E" w:rsidSect="00A8122B">
      <w:type w:val="continuous"/>
      <w:pgSz w:w="11905" w:h="16838" w:code="9"/>
      <w:pgMar w:top="1134" w:right="567" w:bottom="1135" w:left="1588" w:header="720" w:footer="4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27" w:rsidRDefault="00C00F27" w:rsidP="001164E9">
      <w:r>
        <w:separator/>
      </w:r>
    </w:p>
  </w:endnote>
  <w:endnote w:type="continuationSeparator" w:id="1">
    <w:p w:rsidR="00C00F27" w:rsidRDefault="00C00F27" w:rsidP="00116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73" w:rsidRDefault="00BE0673" w:rsidP="00FB2B9D">
    <w:pPr>
      <w:pStyle w:val="a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27" w:rsidRDefault="00C00F27" w:rsidP="001164E9">
      <w:r>
        <w:separator/>
      </w:r>
    </w:p>
  </w:footnote>
  <w:footnote w:type="continuationSeparator" w:id="1">
    <w:p w:rsidR="00C00F27" w:rsidRDefault="00C00F27" w:rsidP="00116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73" w:rsidRDefault="00BE0673">
    <w:pPr>
      <w:pStyle w:val="a8"/>
      <w:jc w:val="center"/>
    </w:pPr>
    <w:fldSimple w:instr=" PAGE   \* MERGEFORMAT ">
      <w:r>
        <w:rPr>
          <w:noProof/>
        </w:rPr>
        <w:t>2</w:t>
      </w:r>
    </w:fldSimple>
  </w:p>
  <w:p w:rsidR="00BE0673" w:rsidRPr="00A05117" w:rsidRDefault="00BE067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73" w:rsidRDefault="00BE0673">
    <w:pPr>
      <w:pStyle w:val="a8"/>
      <w:jc w:val="center"/>
    </w:pPr>
    <w:fldSimple w:instr=" PAGE   \* MERGEFORMAT ">
      <w:r>
        <w:rPr>
          <w:noProof/>
        </w:rPr>
        <w:t>19</w:t>
      </w:r>
    </w:fldSimple>
  </w:p>
  <w:p w:rsidR="00BE0673" w:rsidRDefault="00BE067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565FAA"/>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256D89"/>
    <w:multiLevelType w:val="hybridMultilevel"/>
    <w:tmpl w:val="EE98F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750678"/>
    <w:multiLevelType w:val="multilevel"/>
    <w:tmpl w:val="C61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02A2F"/>
    <w:multiLevelType w:val="multilevel"/>
    <w:tmpl w:val="319E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970BE"/>
    <w:multiLevelType w:val="multilevel"/>
    <w:tmpl w:val="D8D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16DE"/>
    <w:multiLevelType w:val="multilevel"/>
    <w:tmpl w:val="CDB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174B8"/>
    <w:multiLevelType w:val="hybridMultilevel"/>
    <w:tmpl w:val="3A58C476"/>
    <w:lvl w:ilvl="0" w:tplc="BC32477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17D16"/>
    <w:multiLevelType w:val="hybridMultilevel"/>
    <w:tmpl w:val="8E6073E4"/>
    <w:lvl w:ilvl="0" w:tplc="BC32477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F27C2"/>
    <w:multiLevelType w:val="multilevel"/>
    <w:tmpl w:val="F95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E1F10"/>
    <w:multiLevelType w:val="multilevel"/>
    <w:tmpl w:val="9BE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14699"/>
    <w:multiLevelType w:val="hybridMultilevel"/>
    <w:tmpl w:val="575A8356"/>
    <w:lvl w:ilvl="0" w:tplc="ED4032D2">
      <w:start w:val="1"/>
      <w:numFmt w:val="decimal"/>
      <w:lvlText w:val="%1."/>
      <w:lvlJc w:val="left"/>
      <w:pPr>
        <w:tabs>
          <w:tab w:val="num" w:pos="720"/>
        </w:tabs>
        <w:ind w:left="720" w:hanging="360"/>
      </w:pPr>
      <w:rPr>
        <w:rFonts w:hint="default"/>
        <w:b/>
      </w:rPr>
    </w:lvl>
    <w:lvl w:ilvl="1" w:tplc="7EAAD030">
      <w:numFmt w:val="none"/>
      <w:lvlText w:val=""/>
      <w:lvlJc w:val="left"/>
      <w:pPr>
        <w:tabs>
          <w:tab w:val="num" w:pos="360"/>
        </w:tabs>
      </w:pPr>
    </w:lvl>
    <w:lvl w:ilvl="2" w:tplc="40C092C6">
      <w:numFmt w:val="none"/>
      <w:lvlText w:val=""/>
      <w:lvlJc w:val="left"/>
      <w:pPr>
        <w:tabs>
          <w:tab w:val="num" w:pos="360"/>
        </w:tabs>
      </w:pPr>
    </w:lvl>
    <w:lvl w:ilvl="3" w:tplc="1A78F1E2">
      <w:numFmt w:val="none"/>
      <w:lvlText w:val=""/>
      <w:lvlJc w:val="left"/>
      <w:pPr>
        <w:tabs>
          <w:tab w:val="num" w:pos="360"/>
        </w:tabs>
      </w:pPr>
    </w:lvl>
    <w:lvl w:ilvl="4" w:tplc="172C6838">
      <w:numFmt w:val="none"/>
      <w:lvlText w:val=""/>
      <w:lvlJc w:val="left"/>
      <w:pPr>
        <w:tabs>
          <w:tab w:val="num" w:pos="360"/>
        </w:tabs>
      </w:pPr>
    </w:lvl>
    <w:lvl w:ilvl="5" w:tplc="822C7206">
      <w:numFmt w:val="none"/>
      <w:lvlText w:val=""/>
      <w:lvlJc w:val="left"/>
      <w:pPr>
        <w:tabs>
          <w:tab w:val="num" w:pos="360"/>
        </w:tabs>
      </w:pPr>
    </w:lvl>
    <w:lvl w:ilvl="6" w:tplc="C68A5268">
      <w:numFmt w:val="none"/>
      <w:lvlText w:val=""/>
      <w:lvlJc w:val="left"/>
      <w:pPr>
        <w:tabs>
          <w:tab w:val="num" w:pos="360"/>
        </w:tabs>
      </w:pPr>
    </w:lvl>
    <w:lvl w:ilvl="7" w:tplc="E5E42272">
      <w:numFmt w:val="none"/>
      <w:lvlText w:val=""/>
      <w:lvlJc w:val="left"/>
      <w:pPr>
        <w:tabs>
          <w:tab w:val="num" w:pos="360"/>
        </w:tabs>
      </w:pPr>
    </w:lvl>
    <w:lvl w:ilvl="8" w:tplc="E454FFA4">
      <w:numFmt w:val="none"/>
      <w:lvlText w:val=""/>
      <w:lvlJc w:val="left"/>
      <w:pPr>
        <w:tabs>
          <w:tab w:val="num" w:pos="360"/>
        </w:tabs>
      </w:pPr>
    </w:lvl>
  </w:abstractNum>
  <w:abstractNum w:abstractNumId="12">
    <w:nsid w:val="30BC5818"/>
    <w:multiLevelType w:val="multilevel"/>
    <w:tmpl w:val="B5C2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F6131"/>
    <w:multiLevelType w:val="multilevel"/>
    <w:tmpl w:val="CE3A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173A8"/>
    <w:multiLevelType w:val="multilevel"/>
    <w:tmpl w:val="7BC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049A1"/>
    <w:multiLevelType w:val="hybridMultilevel"/>
    <w:tmpl w:val="A7D4243C"/>
    <w:lvl w:ilvl="0" w:tplc="7FD462F4">
      <w:start w:val="1"/>
      <w:numFmt w:val="decimal"/>
      <w:lvlText w:val="%1."/>
      <w:lvlJc w:val="left"/>
      <w:pPr>
        <w:ind w:left="705" w:hanging="360"/>
      </w:pPr>
      <w:rPr>
        <w:rFonts w:eastAsia="Times New Roman"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457C7C25"/>
    <w:multiLevelType w:val="hybridMultilevel"/>
    <w:tmpl w:val="86FA9964"/>
    <w:lvl w:ilvl="0" w:tplc="77708D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7414861"/>
    <w:multiLevelType w:val="multilevel"/>
    <w:tmpl w:val="DAE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C7689"/>
    <w:multiLevelType w:val="multilevel"/>
    <w:tmpl w:val="748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24F9C"/>
    <w:multiLevelType w:val="multilevel"/>
    <w:tmpl w:val="AE6A8786"/>
    <w:lvl w:ilvl="0">
      <w:start w:val="1"/>
      <w:numFmt w:val="decimal"/>
      <w:lvlText w:val="%1."/>
      <w:lvlJc w:val="left"/>
      <w:pPr>
        <w:ind w:left="1211" w:hanging="360"/>
      </w:pPr>
      <w:rPr>
        <w:rFonts w:hint="default"/>
        <w:color w:val="auto"/>
      </w:rPr>
    </w:lvl>
    <w:lvl w:ilvl="1">
      <w:start w:val="1"/>
      <w:numFmt w:val="decimal"/>
      <w:isLgl/>
      <w:lvlText w:val="%1.%2"/>
      <w:lvlJc w:val="left"/>
      <w:pPr>
        <w:ind w:left="1301" w:hanging="45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2651" w:hanging="1800"/>
      </w:pPr>
      <w:rPr>
        <w:rFonts w:hint="default"/>
        <w:b/>
      </w:rPr>
    </w:lvl>
  </w:abstractNum>
  <w:abstractNum w:abstractNumId="20">
    <w:nsid w:val="4A1423AC"/>
    <w:multiLevelType w:val="hybridMultilevel"/>
    <w:tmpl w:val="1FE01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47DBC"/>
    <w:multiLevelType w:val="multilevel"/>
    <w:tmpl w:val="CB1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21C94"/>
    <w:multiLevelType w:val="hybridMultilevel"/>
    <w:tmpl w:val="AAA40248"/>
    <w:lvl w:ilvl="0" w:tplc="D586F2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DE5D52"/>
    <w:multiLevelType w:val="multilevel"/>
    <w:tmpl w:val="9FA27EA6"/>
    <w:lvl w:ilvl="0">
      <w:start w:val="1"/>
      <w:numFmt w:val="decimal"/>
      <w:lvlText w:val="%1."/>
      <w:lvlJc w:val="left"/>
      <w:pPr>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CFF6412"/>
    <w:multiLevelType w:val="multilevel"/>
    <w:tmpl w:val="C28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E74B2"/>
    <w:multiLevelType w:val="multilevel"/>
    <w:tmpl w:val="642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C5E0A"/>
    <w:multiLevelType w:val="hybridMultilevel"/>
    <w:tmpl w:val="B91E6A62"/>
    <w:lvl w:ilvl="0" w:tplc="A64C6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73573D"/>
    <w:multiLevelType w:val="hybridMultilevel"/>
    <w:tmpl w:val="FAF4FC3C"/>
    <w:lvl w:ilvl="0" w:tplc="61B496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58164AB"/>
    <w:multiLevelType w:val="hybridMultilevel"/>
    <w:tmpl w:val="EDBC0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DF0369"/>
    <w:multiLevelType w:val="multilevel"/>
    <w:tmpl w:val="EDF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36468"/>
    <w:multiLevelType w:val="hybridMultilevel"/>
    <w:tmpl w:val="F6F60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D4FB5"/>
    <w:multiLevelType w:val="hybridMultilevel"/>
    <w:tmpl w:val="2F7E56F4"/>
    <w:lvl w:ilvl="0" w:tplc="EB5CDE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391613"/>
    <w:multiLevelType w:val="multilevel"/>
    <w:tmpl w:val="0A2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5A6D16"/>
    <w:multiLevelType w:val="hybridMultilevel"/>
    <w:tmpl w:val="51CEB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085FD4"/>
    <w:multiLevelType w:val="multilevel"/>
    <w:tmpl w:val="34E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23"/>
  </w:num>
  <w:num w:numId="4">
    <w:abstractNumId w:val="32"/>
  </w:num>
  <w:num w:numId="5">
    <w:abstractNumId w:val="17"/>
  </w:num>
  <w:num w:numId="6">
    <w:abstractNumId w:val="21"/>
  </w:num>
  <w:num w:numId="7">
    <w:abstractNumId w:val="25"/>
  </w:num>
  <w:num w:numId="8">
    <w:abstractNumId w:val="14"/>
  </w:num>
  <w:num w:numId="9">
    <w:abstractNumId w:val="18"/>
  </w:num>
  <w:num w:numId="10">
    <w:abstractNumId w:val="3"/>
  </w:num>
  <w:num w:numId="11">
    <w:abstractNumId w:val="29"/>
  </w:num>
  <w:num w:numId="12">
    <w:abstractNumId w:val="6"/>
  </w:num>
  <w:num w:numId="13">
    <w:abstractNumId w:val="12"/>
  </w:num>
  <w:num w:numId="14">
    <w:abstractNumId w:val="10"/>
  </w:num>
  <w:num w:numId="15">
    <w:abstractNumId w:val="24"/>
  </w:num>
  <w:num w:numId="16">
    <w:abstractNumId w:val="5"/>
  </w:num>
  <w:num w:numId="17">
    <w:abstractNumId w:val="9"/>
  </w:num>
  <w:num w:numId="18">
    <w:abstractNumId w:val="13"/>
  </w:num>
  <w:num w:numId="19">
    <w:abstractNumId w:val="34"/>
  </w:num>
  <w:num w:numId="20">
    <w:abstractNumId w:val="4"/>
  </w:num>
  <w:num w:numId="21">
    <w:abstractNumId w:val="0"/>
    <w:lvlOverride w:ilvl="0">
      <w:lvl w:ilvl="0">
        <w:numFmt w:val="bullet"/>
        <w:lvlText w:val=""/>
        <w:legacy w:legacy="1" w:legacySpace="0" w:legacyIndent="283"/>
        <w:lvlJc w:val="left"/>
        <w:pPr>
          <w:ind w:left="992" w:hanging="283"/>
        </w:pPr>
        <w:rPr>
          <w:rFonts w:ascii="Symbol" w:hAnsi="Symbol" w:cs="Times New Roman" w:hint="default"/>
          <w:sz w:val="18"/>
          <w:szCs w:val="18"/>
        </w:rPr>
      </w:lvl>
    </w:lvlOverride>
  </w:num>
  <w:num w:numId="22">
    <w:abstractNumId w:val="11"/>
  </w:num>
  <w:num w:numId="23">
    <w:abstractNumId w:val="22"/>
  </w:num>
  <w:num w:numId="24">
    <w:abstractNumId w:val="27"/>
  </w:num>
  <w:num w:numId="25">
    <w:abstractNumId w:val="33"/>
  </w:num>
  <w:num w:numId="26">
    <w:abstractNumId w:val="2"/>
  </w:num>
  <w:num w:numId="27">
    <w:abstractNumId w:val="31"/>
  </w:num>
  <w:num w:numId="28">
    <w:abstractNumId w:val="16"/>
  </w:num>
  <w:num w:numId="29">
    <w:abstractNumId w:val="1"/>
  </w:num>
  <w:num w:numId="30">
    <w:abstractNumId w:val="20"/>
  </w:num>
  <w:num w:numId="31">
    <w:abstractNumId w:val="26"/>
  </w:num>
  <w:num w:numId="32">
    <w:abstractNumId w:val="7"/>
  </w:num>
  <w:num w:numId="33">
    <w:abstractNumId w:val="8"/>
  </w:num>
  <w:num w:numId="34">
    <w:abstractNumId w:val="3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37939"/>
    <w:rsid w:val="000019FE"/>
    <w:rsid w:val="000134BC"/>
    <w:rsid w:val="00013FDF"/>
    <w:rsid w:val="00014A56"/>
    <w:rsid w:val="000165A3"/>
    <w:rsid w:val="0001670D"/>
    <w:rsid w:val="00017EE6"/>
    <w:rsid w:val="00024A18"/>
    <w:rsid w:val="00026D51"/>
    <w:rsid w:val="00030513"/>
    <w:rsid w:val="0003350A"/>
    <w:rsid w:val="0004458D"/>
    <w:rsid w:val="00054F14"/>
    <w:rsid w:val="0006478E"/>
    <w:rsid w:val="00064B83"/>
    <w:rsid w:val="00065EAF"/>
    <w:rsid w:val="000746C7"/>
    <w:rsid w:val="00083EBF"/>
    <w:rsid w:val="000843B6"/>
    <w:rsid w:val="00086DF4"/>
    <w:rsid w:val="00090157"/>
    <w:rsid w:val="000A024F"/>
    <w:rsid w:val="000B34F8"/>
    <w:rsid w:val="000B4423"/>
    <w:rsid w:val="000B588C"/>
    <w:rsid w:val="000E402A"/>
    <w:rsid w:val="000F01A9"/>
    <w:rsid w:val="000F6154"/>
    <w:rsid w:val="00100B88"/>
    <w:rsid w:val="00104FAF"/>
    <w:rsid w:val="001164E9"/>
    <w:rsid w:val="001221AF"/>
    <w:rsid w:val="001333BE"/>
    <w:rsid w:val="00134D35"/>
    <w:rsid w:val="00136C1F"/>
    <w:rsid w:val="00137939"/>
    <w:rsid w:val="0014128C"/>
    <w:rsid w:val="001524CF"/>
    <w:rsid w:val="00152E09"/>
    <w:rsid w:val="00164495"/>
    <w:rsid w:val="00170B92"/>
    <w:rsid w:val="00172192"/>
    <w:rsid w:val="00192A4F"/>
    <w:rsid w:val="0019558C"/>
    <w:rsid w:val="00195E4C"/>
    <w:rsid w:val="001A6D3B"/>
    <w:rsid w:val="001B17EA"/>
    <w:rsid w:val="001B64CE"/>
    <w:rsid w:val="001C19D5"/>
    <w:rsid w:val="001C4939"/>
    <w:rsid w:val="001D3EFF"/>
    <w:rsid w:val="001D4F0F"/>
    <w:rsid w:val="001D524A"/>
    <w:rsid w:val="001D6828"/>
    <w:rsid w:val="001E6224"/>
    <w:rsid w:val="001E6E4F"/>
    <w:rsid w:val="001E7E31"/>
    <w:rsid w:val="001F4FE2"/>
    <w:rsid w:val="002007DA"/>
    <w:rsid w:val="002123E0"/>
    <w:rsid w:val="002155FB"/>
    <w:rsid w:val="00215EFA"/>
    <w:rsid w:val="00233586"/>
    <w:rsid w:val="00241A9A"/>
    <w:rsid w:val="0024571E"/>
    <w:rsid w:val="00246C9A"/>
    <w:rsid w:val="00250399"/>
    <w:rsid w:val="00254AFE"/>
    <w:rsid w:val="00261A15"/>
    <w:rsid w:val="00265451"/>
    <w:rsid w:val="002A35E9"/>
    <w:rsid w:val="002A4991"/>
    <w:rsid w:val="002A5E24"/>
    <w:rsid w:val="002A77C4"/>
    <w:rsid w:val="002B7EAD"/>
    <w:rsid w:val="002C0DBD"/>
    <w:rsid w:val="002C21A5"/>
    <w:rsid w:val="002D1060"/>
    <w:rsid w:val="002E4BED"/>
    <w:rsid w:val="002E5355"/>
    <w:rsid w:val="002F512B"/>
    <w:rsid w:val="002F61EB"/>
    <w:rsid w:val="003051F7"/>
    <w:rsid w:val="00313031"/>
    <w:rsid w:val="003210C5"/>
    <w:rsid w:val="003242BF"/>
    <w:rsid w:val="00330683"/>
    <w:rsid w:val="00335B74"/>
    <w:rsid w:val="00341DA8"/>
    <w:rsid w:val="00344203"/>
    <w:rsid w:val="003573B0"/>
    <w:rsid w:val="0038302E"/>
    <w:rsid w:val="003859F0"/>
    <w:rsid w:val="003A2252"/>
    <w:rsid w:val="003A425B"/>
    <w:rsid w:val="003B09E7"/>
    <w:rsid w:val="003B50FD"/>
    <w:rsid w:val="003C0468"/>
    <w:rsid w:val="003C44A4"/>
    <w:rsid w:val="003C690C"/>
    <w:rsid w:val="003D098E"/>
    <w:rsid w:val="003D4267"/>
    <w:rsid w:val="003D523D"/>
    <w:rsid w:val="003F677E"/>
    <w:rsid w:val="00406AAA"/>
    <w:rsid w:val="00412310"/>
    <w:rsid w:val="00413EAA"/>
    <w:rsid w:val="00427D13"/>
    <w:rsid w:val="00442A5A"/>
    <w:rsid w:val="00443F4D"/>
    <w:rsid w:val="0044457D"/>
    <w:rsid w:val="0045288A"/>
    <w:rsid w:val="00460073"/>
    <w:rsid w:val="00483123"/>
    <w:rsid w:val="00486938"/>
    <w:rsid w:val="004905C2"/>
    <w:rsid w:val="00490AD6"/>
    <w:rsid w:val="00493E67"/>
    <w:rsid w:val="00496634"/>
    <w:rsid w:val="00496CA0"/>
    <w:rsid w:val="004A298F"/>
    <w:rsid w:val="004A3C20"/>
    <w:rsid w:val="004B2170"/>
    <w:rsid w:val="004B470A"/>
    <w:rsid w:val="004D0BE5"/>
    <w:rsid w:val="004D283F"/>
    <w:rsid w:val="004D702C"/>
    <w:rsid w:val="004D718D"/>
    <w:rsid w:val="004E1E2B"/>
    <w:rsid w:val="004E6291"/>
    <w:rsid w:val="004F0501"/>
    <w:rsid w:val="004F22A1"/>
    <w:rsid w:val="004F49DD"/>
    <w:rsid w:val="004F578D"/>
    <w:rsid w:val="004F736F"/>
    <w:rsid w:val="00517007"/>
    <w:rsid w:val="00541B56"/>
    <w:rsid w:val="00553234"/>
    <w:rsid w:val="0056121F"/>
    <w:rsid w:val="0056466A"/>
    <w:rsid w:val="00565591"/>
    <w:rsid w:val="00572726"/>
    <w:rsid w:val="00575EB7"/>
    <w:rsid w:val="00576C10"/>
    <w:rsid w:val="00580FE7"/>
    <w:rsid w:val="00583D28"/>
    <w:rsid w:val="00590263"/>
    <w:rsid w:val="005911E4"/>
    <w:rsid w:val="00597F25"/>
    <w:rsid w:val="005A0020"/>
    <w:rsid w:val="005B3577"/>
    <w:rsid w:val="005D41E3"/>
    <w:rsid w:val="005D6584"/>
    <w:rsid w:val="005D6714"/>
    <w:rsid w:val="005E6481"/>
    <w:rsid w:val="005F1AEF"/>
    <w:rsid w:val="005F7E63"/>
    <w:rsid w:val="0060302D"/>
    <w:rsid w:val="00603ABE"/>
    <w:rsid w:val="006048E7"/>
    <w:rsid w:val="00605668"/>
    <w:rsid w:val="00623D5C"/>
    <w:rsid w:val="00627A14"/>
    <w:rsid w:val="006325FB"/>
    <w:rsid w:val="006416EE"/>
    <w:rsid w:val="00641715"/>
    <w:rsid w:val="00657443"/>
    <w:rsid w:val="00675EDD"/>
    <w:rsid w:val="00676B0B"/>
    <w:rsid w:val="00680383"/>
    <w:rsid w:val="00680A92"/>
    <w:rsid w:val="00683083"/>
    <w:rsid w:val="0068434D"/>
    <w:rsid w:val="00691BFB"/>
    <w:rsid w:val="00695082"/>
    <w:rsid w:val="006A1CC1"/>
    <w:rsid w:val="006A2DDA"/>
    <w:rsid w:val="006A2E58"/>
    <w:rsid w:val="006A57F4"/>
    <w:rsid w:val="006B2359"/>
    <w:rsid w:val="006B4078"/>
    <w:rsid w:val="006B7CE1"/>
    <w:rsid w:val="006D3F26"/>
    <w:rsid w:val="006D5FD1"/>
    <w:rsid w:val="006E105C"/>
    <w:rsid w:val="006E1343"/>
    <w:rsid w:val="006E7826"/>
    <w:rsid w:val="006F1A06"/>
    <w:rsid w:val="006F2078"/>
    <w:rsid w:val="006F24C5"/>
    <w:rsid w:val="006F7A54"/>
    <w:rsid w:val="00700D8A"/>
    <w:rsid w:val="00705D10"/>
    <w:rsid w:val="00705EA0"/>
    <w:rsid w:val="007112F4"/>
    <w:rsid w:val="00712B34"/>
    <w:rsid w:val="00721320"/>
    <w:rsid w:val="007241DB"/>
    <w:rsid w:val="00725297"/>
    <w:rsid w:val="007306FF"/>
    <w:rsid w:val="007348D3"/>
    <w:rsid w:val="007418A1"/>
    <w:rsid w:val="0074670A"/>
    <w:rsid w:val="00756105"/>
    <w:rsid w:val="00757C7F"/>
    <w:rsid w:val="00767DDB"/>
    <w:rsid w:val="0077211E"/>
    <w:rsid w:val="00776A9A"/>
    <w:rsid w:val="0078239A"/>
    <w:rsid w:val="00784F23"/>
    <w:rsid w:val="00797968"/>
    <w:rsid w:val="007A2E87"/>
    <w:rsid w:val="007A3723"/>
    <w:rsid w:val="007A7C39"/>
    <w:rsid w:val="007B0BD3"/>
    <w:rsid w:val="007B1084"/>
    <w:rsid w:val="007B5F7F"/>
    <w:rsid w:val="007B716B"/>
    <w:rsid w:val="007C0071"/>
    <w:rsid w:val="007C42C7"/>
    <w:rsid w:val="007D7713"/>
    <w:rsid w:val="007E055A"/>
    <w:rsid w:val="007E0FAC"/>
    <w:rsid w:val="007E4EDF"/>
    <w:rsid w:val="00800793"/>
    <w:rsid w:val="008104BE"/>
    <w:rsid w:val="00810AF8"/>
    <w:rsid w:val="00813A00"/>
    <w:rsid w:val="00817DE6"/>
    <w:rsid w:val="00824B84"/>
    <w:rsid w:val="00826092"/>
    <w:rsid w:val="00826C17"/>
    <w:rsid w:val="008314FD"/>
    <w:rsid w:val="008317B4"/>
    <w:rsid w:val="00833F05"/>
    <w:rsid w:val="00836095"/>
    <w:rsid w:val="00837360"/>
    <w:rsid w:val="0084304A"/>
    <w:rsid w:val="00850D47"/>
    <w:rsid w:val="00855A75"/>
    <w:rsid w:val="00863230"/>
    <w:rsid w:val="008655C6"/>
    <w:rsid w:val="00870E32"/>
    <w:rsid w:val="00871C5E"/>
    <w:rsid w:val="00872769"/>
    <w:rsid w:val="0088099A"/>
    <w:rsid w:val="008867E8"/>
    <w:rsid w:val="008A001C"/>
    <w:rsid w:val="008B5AD4"/>
    <w:rsid w:val="008B6578"/>
    <w:rsid w:val="008B715A"/>
    <w:rsid w:val="008C3FF0"/>
    <w:rsid w:val="008C4261"/>
    <w:rsid w:val="008C60CD"/>
    <w:rsid w:val="008C75A5"/>
    <w:rsid w:val="008D1DD6"/>
    <w:rsid w:val="008D36A0"/>
    <w:rsid w:val="008D730D"/>
    <w:rsid w:val="008E2B90"/>
    <w:rsid w:val="008E40C0"/>
    <w:rsid w:val="008E4CAD"/>
    <w:rsid w:val="008E5AD8"/>
    <w:rsid w:val="008E5D69"/>
    <w:rsid w:val="008F06B9"/>
    <w:rsid w:val="008F0D8B"/>
    <w:rsid w:val="008F49B2"/>
    <w:rsid w:val="009275BC"/>
    <w:rsid w:val="0093628C"/>
    <w:rsid w:val="009647E3"/>
    <w:rsid w:val="00965CE2"/>
    <w:rsid w:val="00973AB1"/>
    <w:rsid w:val="00975B71"/>
    <w:rsid w:val="00982C19"/>
    <w:rsid w:val="00995770"/>
    <w:rsid w:val="009B1E92"/>
    <w:rsid w:val="009B78B4"/>
    <w:rsid w:val="009B7D4A"/>
    <w:rsid w:val="009D2528"/>
    <w:rsid w:val="009E145D"/>
    <w:rsid w:val="009E178A"/>
    <w:rsid w:val="009E4010"/>
    <w:rsid w:val="009E6DA0"/>
    <w:rsid w:val="009E7766"/>
    <w:rsid w:val="009F0A03"/>
    <w:rsid w:val="009F1063"/>
    <w:rsid w:val="009F5518"/>
    <w:rsid w:val="00A019A6"/>
    <w:rsid w:val="00A05117"/>
    <w:rsid w:val="00A12485"/>
    <w:rsid w:val="00A401C0"/>
    <w:rsid w:val="00A4676C"/>
    <w:rsid w:val="00A51068"/>
    <w:rsid w:val="00A544D5"/>
    <w:rsid w:val="00A66CFB"/>
    <w:rsid w:val="00A720EA"/>
    <w:rsid w:val="00A80276"/>
    <w:rsid w:val="00A8122B"/>
    <w:rsid w:val="00A91BE0"/>
    <w:rsid w:val="00A955B3"/>
    <w:rsid w:val="00AB0C4F"/>
    <w:rsid w:val="00AB1C89"/>
    <w:rsid w:val="00AB58C1"/>
    <w:rsid w:val="00AC1F1B"/>
    <w:rsid w:val="00AD09B8"/>
    <w:rsid w:val="00AD23BF"/>
    <w:rsid w:val="00AD6FB7"/>
    <w:rsid w:val="00AE61BE"/>
    <w:rsid w:val="00AF2F86"/>
    <w:rsid w:val="00AF491C"/>
    <w:rsid w:val="00AF6580"/>
    <w:rsid w:val="00B01BAE"/>
    <w:rsid w:val="00B168E9"/>
    <w:rsid w:val="00B21581"/>
    <w:rsid w:val="00B27153"/>
    <w:rsid w:val="00B277EE"/>
    <w:rsid w:val="00B52CA6"/>
    <w:rsid w:val="00B7749E"/>
    <w:rsid w:val="00B87758"/>
    <w:rsid w:val="00B91F66"/>
    <w:rsid w:val="00B94393"/>
    <w:rsid w:val="00BB2D59"/>
    <w:rsid w:val="00BB37E0"/>
    <w:rsid w:val="00BB64CE"/>
    <w:rsid w:val="00BD3C76"/>
    <w:rsid w:val="00BE0673"/>
    <w:rsid w:val="00BF0867"/>
    <w:rsid w:val="00BF7292"/>
    <w:rsid w:val="00BF7D26"/>
    <w:rsid w:val="00C005EC"/>
    <w:rsid w:val="00C00F27"/>
    <w:rsid w:val="00C15242"/>
    <w:rsid w:val="00C2381E"/>
    <w:rsid w:val="00C24538"/>
    <w:rsid w:val="00C26237"/>
    <w:rsid w:val="00C37A18"/>
    <w:rsid w:val="00C4515F"/>
    <w:rsid w:val="00C54592"/>
    <w:rsid w:val="00C56ACB"/>
    <w:rsid w:val="00C5777B"/>
    <w:rsid w:val="00C639B4"/>
    <w:rsid w:val="00C72564"/>
    <w:rsid w:val="00C72A84"/>
    <w:rsid w:val="00C90C9A"/>
    <w:rsid w:val="00C928C0"/>
    <w:rsid w:val="00C94E8C"/>
    <w:rsid w:val="00CA2B95"/>
    <w:rsid w:val="00CA5F9C"/>
    <w:rsid w:val="00CC5241"/>
    <w:rsid w:val="00CD75E7"/>
    <w:rsid w:val="00CE4E0F"/>
    <w:rsid w:val="00CF2759"/>
    <w:rsid w:val="00CF43D0"/>
    <w:rsid w:val="00D009E3"/>
    <w:rsid w:val="00D0343F"/>
    <w:rsid w:val="00D137E0"/>
    <w:rsid w:val="00D21904"/>
    <w:rsid w:val="00D26839"/>
    <w:rsid w:val="00D326EE"/>
    <w:rsid w:val="00D370A8"/>
    <w:rsid w:val="00D41740"/>
    <w:rsid w:val="00D50829"/>
    <w:rsid w:val="00D60151"/>
    <w:rsid w:val="00D640F8"/>
    <w:rsid w:val="00D65492"/>
    <w:rsid w:val="00D902F1"/>
    <w:rsid w:val="00D963E0"/>
    <w:rsid w:val="00DA0859"/>
    <w:rsid w:val="00DA3966"/>
    <w:rsid w:val="00DB3B4E"/>
    <w:rsid w:val="00DB4F01"/>
    <w:rsid w:val="00DD19B8"/>
    <w:rsid w:val="00DD7755"/>
    <w:rsid w:val="00DE27E4"/>
    <w:rsid w:val="00DE2EBA"/>
    <w:rsid w:val="00DF364D"/>
    <w:rsid w:val="00DF7816"/>
    <w:rsid w:val="00E00AEB"/>
    <w:rsid w:val="00E13E57"/>
    <w:rsid w:val="00E273E9"/>
    <w:rsid w:val="00E34364"/>
    <w:rsid w:val="00E43517"/>
    <w:rsid w:val="00E45AFE"/>
    <w:rsid w:val="00E51E0F"/>
    <w:rsid w:val="00E52525"/>
    <w:rsid w:val="00E52E21"/>
    <w:rsid w:val="00E54A2B"/>
    <w:rsid w:val="00E56151"/>
    <w:rsid w:val="00E6409E"/>
    <w:rsid w:val="00E66EF6"/>
    <w:rsid w:val="00E74AB4"/>
    <w:rsid w:val="00E74B95"/>
    <w:rsid w:val="00E75156"/>
    <w:rsid w:val="00E75C17"/>
    <w:rsid w:val="00E92521"/>
    <w:rsid w:val="00EB19AA"/>
    <w:rsid w:val="00EB4E82"/>
    <w:rsid w:val="00EC1120"/>
    <w:rsid w:val="00EC6C3C"/>
    <w:rsid w:val="00EC79F4"/>
    <w:rsid w:val="00ED0E5A"/>
    <w:rsid w:val="00ED45D8"/>
    <w:rsid w:val="00ED664A"/>
    <w:rsid w:val="00EE048F"/>
    <w:rsid w:val="00EE5140"/>
    <w:rsid w:val="00EF27A5"/>
    <w:rsid w:val="00EF2A61"/>
    <w:rsid w:val="00EF473F"/>
    <w:rsid w:val="00EF6A52"/>
    <w:rsid w:val="00F06475"/>
    <w:rsid w:val="00F0782D"/>
    <w:rsid w:val="00F134B1"/>
    <w:rsid w:val="00F229EC"/>
    <w:rsid w:val="00F23D43"/>
    <w:rsid w:val="00F248C0"/>
    <w:rsid w:val="00F277A6"/>
    <w:rsid w:val="00F374CD"/>
    <w:rsid w:val="00F43CA9"/>
    <w:rsid w:val="00F448C1"/>
    <w:rsid w:val="00F44DBC"/>
    <w:rsid w:val="00F55966"/>
    <w:rsid w:val="00F5651F"/>
    <w:rsid w:val="00F579B9"/>
    <w:rsid w:val="00F61E58"/>
    <w:rsid w:val="00F714FF"/>
    <w:rsid w:val="00F92103"/>
    <w:rsid w:val="00F95390"/>
    <w:rsid w:val="00FA2D15"/>
    <w:rsid w:val="00FB2B9D"/>
    <w:rsid w:val="00FB6A57"/>
    <w:rsid w:val="00FC1272"/>
    <w:rsid w:val="00FC6CA5"/>
    <w:rsid w:val="00FD24B4"/>
    <w:rsid w:val="00FE3E73"/>
    <w:rsid w:val="00FE45A1"/>
    <w:rsid w:val="00FE4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1"/>
    <w:rPr>
      <w:sz w:val="24"/>
      <w:szCs w:val="24"/>
    </w:rPr>
  </w:style>
  <w:style w:type="paragraph" w:styleId="1">
    <w:name w:val="heading 1"/>
    <w:basedOn w:val="a"/>
    <w:next w:val="a"/>
    <w:link w:val="10"/>
    <w:qFormat/>
    <w:rsid w:val="00C928C0"/>
    <w:pPr>
      <w:keepNext/>
      <w:tabs>
        <w:tab w:val="num" w:pos="0"/>
      </w:tabs>
      <w:suppressAutoHyphens/>
      <w:ind w:firstLine="540"/>
      <w:jc w:val="both"/>
      <w:outlineLvl w:val="0"/>
    </w:pPr>
    <w:rPr>
      <w:b/>
      <w:bCs/>
      <w:lang w:eastAsia="ar-SA"/>
    </w:rPr>
  </w:style>
  <w:style w:type="paragraph" w:styleId="6">
    <w:name w:val="heading 6"/>
    <w:basedOn w:val="a"/>
    <w:next w:val="a"/>
    <w:link w:val="60"/>
    <w:unhideWhenUsed/>
    <w:qFormat/>
    <w:rsid w:val="001164E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Table Grid 7"/>
    <w:basedOn w:val="a1"/>
    <w:rsid w:val="00C928C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C928C0"/>
    <w:pPr>
      <w:adjustRightInd w:val="0"/>
    </w:pPr>
    <w:rPr>
      <w:rFonts w:ascii="Arial" w:hAnsi="Arial" w:cs="Arial"/>
      <w:b/>
      <w:bCs/>
      <w:sz w:val="22"/>
      <w:szCs w:val="22"/>
    </w:rPr>
  </w:style>
  <w:style w:type="paragraph" w:customStyle="1" w:styleId="11">
    <w:name w:val="Знак1 Знак Знак Знак1"/>
    <w:basedOn w:val="a"/>
    <w:rsid w:val="00800793"/>
    <w:pPr>
      <w:spacing w:after="160" w:line="240" w:lineRule="exact"/>
    </w:pPr>
    <w:rPr>
      <w:rFonts w:ascii="Verdana" w:hAnsi="Verdana"/>
      <w:lang w:val="en-US" w:eastAsia="en-US"/>
    </w:rPr>
  </w:style>
  <w:style w:type="paragraph" w:customStyle="1" w:styleId="ConsPlusNormal">
    <w:name w:val="ConsPlusNormal"/>
    <w:link w:val="ConsPlusNormal0"/>
    <w:rsid w:val="00AF6580"/>
    <w:pPr>
      <w:widowControl w:val="0"/>
      <w:autoSpaceDE w:val="0"/>
      <w:autoSpaceDN w:val="0"/>
      <w:adjustRightInd w:val="0"/>
      <w:ind w:firstLine="720"/>
    </w:pPr>
    <w:rPr>
      <w:rFonts w:ascii="Arial" w:hAnsi="Arial" w:cs="Arial"/>
    </w:rPr>
  </w:style>
  <w:style w:type="character" w:customStyle="1" w:styleId="60">
    <w:name w:val="Заголовок 6 Знак"/>
    <w:basedOn w:val="a0"/>
    <w:link w:val="6"/>
    <w:rsid w:val="001164E9"/>
    <w:rPr>
      <w:rFonts w:ascii="Calibri" w:eastAsia="Times New Roman" w:hAnsi="Calibri" w:cs="Times New Roman"/>
      <w:b/>
      <w:bCs/>
      <w:sz w:val="22"/>
      <w:szCs w:val="22"/>
    </w:rPr>
  </w:style>
  <w:style w:type="character" w:styleId="a3">
    <w:name w:val="Hyperlink"/>
    <w:rsid w:val="001164E9"/>
    <w:rPr>
      <w:rFonts w:ascii="Arial" w:hAnsi="Arial" w:cs="Arial" w:hint="default"/>
      <w:strike w:val="0"/>
      <w:dstrike w:val="0"/>
      <w:color w:val="3560A7"/>
      <w:sz w:val="20"/>
      <w:szCs w:val="20"/>
      <w:u w:val="none"/>
      <w:effect w:val="none"/>
    </w:rPr>
  </w:style>
  <w:style w:type="paragraph" w:styleId="a4">
    <w:name w:val="Normal (Web)"/>
    <w:basedOn w:val="a"/>
    <w:rsid w:val="001164E9"/>
    <w:pPr>
      <w:spacing w:before="75" w:after="75"/>
    </w:pPr>
    <w:rPr>
      <w:rFonts w:ascii="Arial" w:hAnsi="Arial" w:cs="Arial"/>
      <w:color w:val="000000"/>
      <w:sz w:val="20"/>
      <w:szCs w:val="20"/>
    </w:rPr>
  </w:style>
  <w:style w:type="paragraph" w:customStyle="1" w:styleId="contentheader2cols">
    <w:name w:val="contentheader2cols"/>
    <w:basedOn w:val="a"/>
    <w:rsid w:val="001164E9"/>
    <w:pPr>
      <w:spacing w:before="60"/>
      <w:ind w:left="300"/>
    </w:pPr>
    <w:rPr>
      <w:b/>
      <w:bCs/>
      <w:color w:val="3560A7"/>
      <w:sz w:val="26"/>
      <w:szCs w:val="26"/>
    </w:rPr>
  </w:style>
  <w:style w:type="paragraph" w:customStyle="1" w:styleId="subheader">
    <w:name w:val="subheader"/>
    <w:basedOn w:val="a"/>
    <w:rsid w:val="001164E9"/>
    <w:pPr>
      <w:spacing w:before="150" w:after="75"/>
    </w:pPr>
    <w:rPr>
      <w:rFonts w:ascii="Arial" w:hAnsi="Arial" w:cs="Arial"/>
      <w:b/>
      <w:bCs/>
      <w:color w:val="000000"/>
      <w:sz w:val="18"/>
      <w:szCs w:val="18"/>
    </w:rPr>
  </w:style>
  <w:style w:type="paragraph" w:customStyle="1" w:styleId="conspluscell">
    <w:name w:val="conspluscell"/>
    <w:basedOn w:val="a"/>
    <w:rsid w:val="001164E9"/>
    <w:pPr>
      <w:spacing w:before="75" w:after="75"/>
    </w:pPr>
    <w:rPr>
      <w:rFonts w:ascii="Arial" w:hAnsi="Arial" w:cs="Arial"/>
      <w:color w:val="000000"/>
      <w:sz w:val="20"/>
      <w:szCs w:val="20"/>
    </w:rPr>
  </w:style>
  <w:style w:type="paragraph" w:customStyle="1" w:styleId="consplusnormal1">
    <w:name w:val="consplusnormal"/>
    <w:basedOn w:val="a"/>
    <w:rsid w:val="001164E9"/>
    <w:pPr>
      <w:spacing w:before="75" w:after="75"/>
    </w:pPr>
    <w:rPr>
      <w:rFonts w:ascii="Arial" w:hAnsi="Arial" w:cs="Arial"/>
      <w:color w:val="000000"/>
      <w:sz w:val="20"/>
      <w:szCs w:val="20"/>
    </w:rPr>
  </w:style>
  <w:style w:type="paragraph" w:customStyle="1" w:styleId="Pro-text">
    <w:name w:val="Pro-text"/>
    <w:basedOn w:val="a"/>
    <w:link w:val="Pro-text0"/>
    <w:rsid w:val="001164E9"/>
    <w:pPr>
      <w:spacing w:before="120" w:line="288" w:lineRule="auto"/>
      <w:ind w:left="1200"/>
      <w:jc w:val="both"/>
    </w:pPr>
    <w:rPr>
      <w:rFonts w:ascii="Georgia" w:hAnsi="Georgia"/>
      <w:sz w:val="20"/>
    </w:rPr>
  </w:style>
  <w:style w:type="character" w:customStyle="1" w:styleId="Pro-text0">
    <w:name w:val="Pro-text Знак"/>
    <w:link w:val="Pro-text"/>
    <w:rsid w:val="001164E9"/>
    <w:rPr>
      <w:rFonts w:ascii="Georgia" w:hAnsi="Georgia"/>
      <w:szCs w:val="24"/>
    </w:rPr>
  </w:style>
  <w:style w:type="paragraph" w:styleId="2">
    <w:name w:val="Body Text Indent 2"/>
    <w:basedOn w:val="a"/>
    <w:link w:val="20"/>
    <w:rsid w:val="001164E9"/>
    <w:pPr>
      <w:spacing w:after="120" w:line="480" w:lineRule="auto"/>
      <w:ind w:left="283"/>
    </w:pPr>
  </w:style>
  <w:style w:type="character" w:customStyle="1" w:styleId="20">
    <w:name w:val="Основной текст с отступом 2 Знак"/>
    <w:basedOn w:val="a0"/>
    <w:link w:val="2"/>
    <w:rsid w:val="001164E9"/>
    <w:rPr>
      <w:sz w:val="24"/>
      <w:szCs w:val="24"/>
    </w:rPr>
  </w:style>
  <w:style w:type="paragraph" w:customStyle="1" w:styleId="Iniiaiieoaeno21">
    <w:name w:val="Iniiaiie oaeno 21"/>
    <w:basedOn w:val="a"/>
    <w:rsid w:val="001164E9"/>
    <w:pPr>
      <w:overflowPunct w:val="0"/>
      <w:autoSpaceDE w:val="0"/>
      <w:autoSpaceDN w:val="0"/>
      <w:adjustRightInd w:val="0"/>
      <w:ind w:firstLine="720"/>
      <w:jc w:val="both"/>
    </w:pPr>
    <w:rPr>
      <w:sz w:val="28"/>
      <w:szCs w:val="28"/>
    </w:rPr>
  </w:style>
  <w:style w:type="paragraph" w:styleId="21">
    <w:name w:val="Body Text 2"/>
    <w:basedOn w:val="a"/>
    <w:link w:val="22"/>
    <w:rsid w:val="001164E9"/>
    <w:pPr>
      <w:spacing w:after="120" w:line="480" w:lineRule="auto"/>
    </w:pPr>
    <w:rPr>
      <w:sz w:val="20"/>
      <w:szCs w:val="20"/>
    </w:rPr>
  </w:style>
  <w:style w:type="character" w:customStyle="1" w:styleId="22">
    <w:name w:val="Основной текст 2 Знак"/>
    <w:basedOn w:val="a0"/>
    <w:link w:val="21"/>
    <w:rsid w:val="001164E9"/>
  </w:style>
  <w:style w:type="paragraph" w:customStyle="1" w:styleId="ConsNormal">
    <w:name w:val="ConsNormal"/>
    <w:rsid w:val="001164E9"/>
    <w:pPr>
      <w:widowControl w:val="0"/>
      <w:autoSpaceDE w:val="0"/>
      <w:autoSpaceDN w:val="0"/>
      <w:adjustRightInd w:val="0"/>
      <w:ind w:right="19772" w:firstLine="720"/>
    </w:pPr>
    <w:rPr>
      <w:rFonts w:ascii="Arial" w:hAnsi="Arial" w:cs="Arial"/>
    </w:rPr>
  </w:style>
  <w:style w:type="paragraph" w:styleId="a5">
    <w:name w:val="footer"/>
    <w:basedOn w:val="a"/>
    <w:link w:val="a6"/>
    <w:uiPriority w:val="99"/>
    <w:rsid w:val="001164E9"/>
    <w:pPr>
      <w:tabs>
        <w:tab w:val="center" w:pos="4677"/>
        <w:tab w:val="right" w:pos="9355"/>
      </w:tabs>
    </w:pPr>
  </w:style>
  <w:style w:type="character" w:customStyle="1" w:styleId="a6">
    <w:name w:val="Нижний колонтитул Знак"/>
    <w:basedOn w:val="a0"/>
    <w:link w:val="a5"/>
    <w:uiPriority w:val="99"/>
    <w:rsid w:val="001164E9"/>
    <w:rPr>
      <w:sz w:val="24"/>
      <w:szCs w:val="24"/>
    </w:rPr>
  </w:style>
  <w:style w:type="character" w:styleId="a7">
    <w:name w:val="page number"/>
    <w:uiPriority w:val="99"/>
    <w:rsid w:val="001164E9"/>
  </w:style>
  <w:style w:type="paragraph" w:styleId="a8">
    <w:name w:val="header"/>
    <w:basedOn w:val="a"/>
    <w:link w:val="a9"/>
    <w:uiPriority w:val="99"/>
    <w:rsid w:val="001164E9"/>
    <w:pPr>
      <w:tabs>
        <w:tab w:val="center" w:pos="4677"/>
        <w:tab w:val="right" w:pos="9355"/>
      </w:tabs>
    </w:pPr>
  </w:style>
  <w:style w:type="character" w:customStyle="1" w:styleId="a9">
    <w:name w:val="Верхний колонтитул Знак"/>
    <w:basedOn w:val="a0"/>
    <w:link w:val="a8"/>
    <w:uiPriority w:val="99"/>
    <w:rsid w:val="001164E9"/>
    <w:rPr>
      <w:sz w:val="24"/>
      <w:szCs w:val="24"/>
    </w:rPr>
  </w:style>
  <w:style w:type="paragraph" w:customStyle="1" w:styleId="14">
    <w:name w:val="Обычный + 14 пт"/>
    <w:basedOn w:val="a"/>
    <w:rsid w:val="001164E9"/>
    <w:rPr>
      <w:sz w:val="28"/>
      <w:szCs w:val="28"/>
    </w:rPr>
  </w:style>
  <w:style w:type="table" w:styleId="aa">
    <w:name w:val="Table Grid"/>
    <w:basedOn w:val="a1"/>
    <w:rsid w:val="00116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1164E9"/>
    <w:rPr>
      <w:b/>
      <w:bCs/>
    </w:rPr>
  </w:style>
  <w:style w:type="paragraph" w:styleId="ac">
    <w:name w:val="Balloon Text"/>
    <w:basedOn w:val="a"/>
    <w:link w:val="ad"/>
    <w:rsid w:val="001164E9"/>
    <w:rPr>
      <w:rFonts w:ascii="Tahoma" w:hAnsi="Tahoma"/>
      <w:sz w:val="16"/>
      <w:szCs w:val="16"/>
    </w:rPr>
  </w:style>
  <w:style w:type="character" w:customStyle="1" w:styleId="ad">
    <w:name w:val="Текст выноски Знак"/>
    <w:basedOn w:val="a0"/>
    <w:link w:val="ac"/>
    <w:rsid w:val="001164E9"/>
    <w:rPr>
      <w:rFonts w:ascii="Tahoma" w:hAnsi="Tahoma"/>
      <w:sz w:val="16"/>
      <w:szCs w:val="16"/>
    </w:rPr>
  </w:style>
  <w:style w:type="character" w:customStyle="1" w:styleId="4">
    <w:name w:val="Основной текст (4)"/>
    <w:link w:val="41"/>
    <w:locked/>
    <w:rsid w:val="001164E9"/>
    <w:rPr>
      <w:sz w:val="24"/>
      <w:szCs w:val="24"/>
      <w:shd w:val="clear" w:color="auto" w:fill="FFFFFF"/>
    </w:rPr>
  </w:style>
  <w:style w:type="character" w:customStyle="1" w:styleId="40">
    <w:name w:val="Основной текст (4) + Курсив"/>
    <w:rsid w:val="001164E9"/>
    <w:rPr>
      <w:i/>
      <w:iCs/>
      <w:sz w:val="24"/>
      <w:szCs w:val="24"/>
      <w:shd w:val="clear" w:color="auto" w:fill="FFFFFF"/>
    </w:rPr>
  </w:style>
  <w:style w:type="paragraph" w:customStyle="1" w:styleId="41">
    <w:name w:val="Основной текст (4)1"/>
    <w:basedOn w:val="a"/>
    <w:link w:val="4"/>
    <w:rsid w:val="001164E9"/>
    <w:pPr>
      <w:shd w:val="clear" w:color="auto" w:fill="FFFFFF"/>
      <w:spacing w:before="600" w:line="595" w:lineRule="exact"/>
    </w:pPr>
    <w:rPr>
      <w:shd w:val="clear" w:color="auto" w:fill="FFFFFF"/>
    </w:rPr>
  </w:style>
  <w:style w:type="paragraph" w:customStyle="1" w:styleId="ConsPlusTitle">
    <w:name w:val="ConsPlusTitle"/>
    <w:uiPriority w:val="99"/>
    <w:rsid w:val="001164E9"/>
    <w:pPr>
      <w:widowControl w:val="0"/>
      <w:autoSpaceDE w:val="0"/>
      <w:autoSpaceDN w:val="0"/>
      <w:adjustRightInd w:val="0"/>
    </w:pPr>
    <w:rPr>
      <w:b/>
      <w:bCs/>
      <w:sz w:val="24"/>
      <w:szCs w:val="24"/>
    </w:rPr>
  </w:style>
  <w:style w:type="paragraph" w:customStyle="1" w:styleId="ConsPlusCell0">
    <w:name w:val="ConsPlusCell"/>
    <w:uiPriority w:val="99"/>
    <w:rsid w:val="001164E9"/>
    <w:pPr>
      <w:widowControl w:val="0"/>
      <w:autoSpaceDE w:val="0"/>
      <w:autoSpaceDN w:val="0"/>
      <w:adjustRightInd w:val="0"/>
    </w:pPr>
    <w:rPr>
      <w:sz w:val="24"/>
      <w:szCs w:val="24"/>
    </w:rPr>
  </w:style>
  <w:style w:type="character" w:customStyle="1" w:styleId="ConsPlusNormal0">
    <w:name w:val="ConsPlusNormal Знак"/>
    <w:link w:val="ConsPlusNormal"/>
    <w:locked/>
    <w:rsid w:val="001164E9"/>
    <w:rPr>
      <w:rFonts w:ascii="Arial" w:hAnsi="Arial" w:cs="Arial"/>
      <w:lang w:val="ru-RU" w:eastAsia="ru-RU" w:bidi="ar-SA"/>
    </w:rPr>
  </w:style>
  <w:style w:type="paragraph" w:customStyle="1" w:styleId="ConsPlusNonformat">
    <w:name w:val="ConsPlusNonformat"/>
    <w:uiPriority w:val="99"/>
    <w:rsid w:val="001164E9"/>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1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164E9"/>
    <w:rPr>
      <w:rFonts w:ascii="Courier New" w:hAnsi="Courier New"/>
    </w:rPr>
  </w:style>
  <w:style w:type="paragraph" w:styleId="ae">
    <w:name w:val="No Spacing"/>
    <w:uiPriority w:val="1"/>
    <w:qFormat/>
    <w:rsid w:val="001164E9"/>
    <w:rPr>
      <w:rFonts w:ascii="Calibri" w:hAnsi="Calibri"/>
      <w:sz w:val="22"/>
      <w:szCs w:val="22"/>
      <w:lang w:eastAsia="en-US"/>
    </w:rPr>
  </w:style>
  <w:style w:type="paragraph" w:customStyle="1" w:styleId="consplusnonformat0">
    <w:name w:val="consplusnonformat"/>
    <w:basedOn w:val="a"/>
    <w:rsid w:val="001164E9"/>
    <w:pPr>
      <w:spacing w:before="100" w:beforeAutospacing="1" w:after="100" w:afterAutospacing="1"/>
    </w:pPr>
  </w:style>
  <w:style w:type="paragraph" w:customStyle="1" w:styleId="printj">
    <w:name w:val="printj"/>
    <w:basedOn w:val="a"/>
    <w:rsid w:val="001164E9"/>
    <w:pPr>
      <w:spacing w:before="100" w:beforeAutospacing="1" w:after="100" w:afterAutospacing="1"/>
    </w:pPr>
  </w:style>
  <w:style w:type="character" w:customStyle="1" w:styleId="10">
    <w:name w:val="Заголовок 1 Знак"/>
    <w:basedOn w:val="a0"/>
    <w:link w:val="1"/>
    <w:rsid w:val="001164E9"/>
    <w:rPr>
      <w:b/>
      <w:bCs/>
      <w:sz w:val="24"/>
      <w:szCs w:val="24"/>
      <w:lang w:eastAsia="ar-SA"/>
    </w:rPr>
  </w:style>
  <w:style w:type="paragraph" w:customStyle="1" w:styleId="af">
    <w:name w:val="Содержимое таблицы"/>
    <w:basedOn w:val="a"/>
    <w:uiPriority w:val="99"/>
    <w:rsid w:val="001164E9"/>
    <w:pPr>
      <w:widowControl w:val="0"/>
      <w:suppressLineNumbers/>
      <w:suppressAutoHyphens/>
    </w:pPr>
    <w:rPr>
      <w:rFonts w:ascii="Arial" w:eastAsia="Calibri" w:hAnsi="Arial" w:cs="Arial"/>
      <w:kern w:val="1"/>
      <w:sz w:val="20"/>
      <w:szCs w:val="20"/>
      <w:lang w:eastAsia="en-US"/>
    </w:rPr>
  </w:style>
  <w:style w:type="paragraph" w:customStyle="1" w:styleId="12">
    <w:name w:val="Без интервала1"/>
    <w:rsid w:val="001164E9"/>
    <w:rPr>
      <w:rFonts w:ascii="Calibri" w:hAnsi="Calibri"/>
      <w:sz w:val="22"/>
      <w:szCs w:val="22"/>
      <w:lang w:eastAsia="en-US"/>
    </w:rPr>
  </w:style>
  <w:style w:type="paragraph" w:styleId="af0">
    <w:name w:val="Subtitle"/>
    <w:basedOn w:val="a"/>
    <w:next w:val="a"/>
    <w:link w:val="af1"/>
    <w:qFormat/>
    <w:rsid w:val="004D718D"/>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4D718D"/>
    <w:rPr>
      <w:rFonts w:asciiTheme="majorHAnsi" w:eastAsiaTheme="majorEastAsia" w:hAnsiTheme="majorHAnsi" w:cstheme="majorBidi"/>
      <w:i/>
      <w:iCs/>
      <w:color w:val="4F81BD" w:themeColor="accent1"/>
      <w:spacing w:val="15"/>
      <w:sz w:val="24"/>
      <w:szCs w:val="24"/>
    </w:rPr>
  </w:style>
  <w:style w:type="paragraph" w:styleId="af2">
    <w:name w:val="List Paragraph"/>
    <w:basedOn w:val="a"/>
    <w:link w:val="af3"/>
    <w:qFormat/>
    <w:rsid w:val="00E273E9"/>
    <w:pPr>
      <w:spacing w:after="200" w:line="276" w:lineRule="auto"/>
      <w:ind w:left="720"/>
      <w:contextualSpacing/>
    </w:pPr>
    <w:rPr>
      <w:rFonts w:ascii="Calibri" w:hAnsi="Calibri"/>
      <w:sz w:val="22"/>
      <w:szCs w:val="22"/>
      <w:lang w:val="en-US" w:eastAsia="en-US" w:bidi="en-US"/>
    </w:rPr>
  </w:style>
  <w:style w:type="character" w:customStyle="1" w:styleId="af3">
    <w:name w:val="Абзац списка Знак"/>
    <w:link w:val="af2"/>
    <w:locked/>
    <w:rsid w:val="00E273E9"/>
    <w:rPr>
      <w:rFonts w:ascii="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EA711C8D9E9830F515FB0632F3B0EF573BF9588B411AB42DF320B20CEH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5590-5BEF-46B0-A34D-81B3E07D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19</Pages>
  <Words>6157</Words>
  <Characters>35098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ГОРОД ПОВОРИНО ПОВОРИНСКОГО МУНИЦИПАЛЬНОГО РАЙОНА ВОРОНЕЖСКОЙ ОБЛАСТИ </vt:lpstr>
    </vt:vector>
  </TitlesOfParts>
  <Company>Администрация</Company>
  <LinksUpToDate>false</LinksUpToDate>
  <CharactersWithSpaces>41173</CharactersWithSpaces>
  <SharedDoc>false</SharedDoc>
  <HLinks>
    <vt:vector size="78" baseType="variant">
      <vt:variant>
        <vt:i4>524303</vt:i4>
      </vt:variant>
      <vt:variant>
        <vt:i4>36</vt:i4>
      </vt:variant>
      <vt:variant>
        <vt:i4>0</vt:i4>
      </vt:variant>
      <vt:variant>
        <vt:i4>5</vt:i4>
      </vt:variant>
      <vt:variant>
        <vt:lpwstr>consultantplus://offline/ref=5015AECAA3C7C658B5F43E0B97E88AF04BA3CDD66EED5DFD80E138DE9FY3d6G</vt:lpwstr>
      </vt:variant>
      <vt:variant>
        <vt:lpwstr/>
      </vt:variant>
      <vt:variant>
        <vt:i4>0</vt:i4>
      </vt:variant>
      <vt:variant>
        <vt:i4>33</vt:i4>
      </vt:variant>
      <vt:variant>
        <vt:i4>0</vt:i4>
      </vt:variant>
      <vt:variant>
        <vt:i4>5</vt:i4>
      </vt:variant>
      <vt:variant>
        <vt:lpwstr>consultantplus://offline/ref=5015AECAA3C7C658B5F420068184D5F54BA995D263ED5FA3DBBE6383C83F8C2084FCCFF00E12F57B9C196EY1d3G</vt:lpwstr>
      </vt:variant>
      <vt:variant>
        <vt:lpwstr/>
      </vt:variant>
      <vt:variant>
        <vt:i4>0</vt:i4>
      </vt:variant>
      <vt:variant>
        <vt:i4>30</vt:i4>
      </vt:variant>
      <vt:variant>
        <vt:i4>0</vt:i4>
      </vt:variant>
      <vt:variant>
        <vt:i4>5</vt:i4>
      </vt:variant>
      <vt:variant>
        <vt:lpwstr>consultantplus://offline/ref=5015AECAA3C7C658B5F420068184D5F54BA995D263ED5FA3DBBE6383C83F8C2084FCCFF00E12F57B9C196EY1d3G</vt:lpwstr>
      </vt:variant>
      <vt:variant>
        <vt:lpwstr/>
      </vt:variant>
      <vt:variant>
        <vt:i4>0</vt:i4>
      </vt:variant>
      <vt:variant>
        <vt:i4>27</vt:i4>
      </vt:variant>
      <vt:variant>
        <vt:i4>0</vt:i4>
      </vt:variant>
      <vt:variant>
        <vt:i4>5</vt:i4>
      </vt:variant>
      <vt:variant>
        <vt:lpwstr>consultantplus://offline/ref=5015AECAA3C7C658B5F420068184D5F54BA995D263ED5FA3DBBE6383C83F8C2084FCCFF00E12F57B9C196EY1d3G</vt:lpwstr>
      </vt:variant>
      <vt:variant>
        <vt:lpwstr/>
      </vt:variant>
      <vt:variant>
        <vt:i4>6553659</vt:i4>
      </vt:variant>
      <vt:variant>
        <vt:i4>24</vt:i4>
      </vt:variant>
      <vt:variant>
        <vt:i4>0</vt:i4>
      </vt:variant>
      <vt:variant>
        <vt:i4>5</vt:i4>
      </vt:variant>
      <vt:variant>
        <vt:lpwstr/>
      </vt:variant>
      <vt:variant>
        <vt:lpwstr>Par590</vt:lpwstr>
      </vt:variant>
      <vt:variant>
        <vt:i4>5963866</vt:i4>
      </vt:variant>
      <vt:variant>
        <vt:i4>21</vt:i4>
      </vt:variant>
      <vt:variant>
        <vt:i4>0</vt:i4>
      </vt:variant>
      <vt:variant>
        <vt:i4>5</vt:i4>
      </vt:variant>
      <vt:variant>
        <vt:lpwstr>consultantplus://offline/ref=0D7249ACE115120755D227F827C4B0A1F6196532D13DB692938C884A154A87E3418699B35E2501B432DCFEjDZ4G</vt:lpwstr>
      </vt:variant>
      <vt:variant>
        <vt:lpwstr/>
      </vt:variant>
      <vt:variant>
        <vt:i4>5373954</vt:i4>
      </vt:variant>
      <vt:variant>
        <vt:i4>18</vt:i4>
      </vt:variant>
      <vt:variant>
        <vt:i4>0</vt:i4>
      </vt:variant>
      <vt:variant>
        <vt:i4>5</vt:i4>
      </vt:variant>
      <vt:variant>
        <vt:lpwstr/>
      </vt:variant>
      <vt:variant>
        <vt:lpwstr>Par32</vt:lpwstr>
      </vt:variant>
      <vt:variant>
        <vt:i4>5963866</vt:i4>
      </vt:variant>
      <vt:variant>
        <vt:i4>15</vt:i4>
      </vt:variant>
      <vt:variant>
        <vt:i4>0</vt:i4>
      </vt:variant>
      <vt:variant>
        <vt:i4>5</vt:i4>
      </vt:variant>
      <vt:variant>
        <vt:lpwstr>consultantplus://offline/ref=0D7249ACE115120755D227F827C4B0A1F6196532D13DB692938C884A154A87E3418699B35E2501B432DCFEjDZ4G</vt:lpwstr>
      </vt:variant>
      <vt:variant>
        <vt:lpwstr/>
      </vt:variant>
      <vt:variant>
        <vt:i4>2752563</vt:i4>
      </vt:variant>
      <vt:variant>
        <vt:i4>12</vt:i4>
      </vt:variant>
      <vt:variant>
        <vt:i4>0</vt:i4>
      </vt:variant>
      <vt:variant>
        <vt:i4>5</vt:i4>
      </vt:variant>
      <vt:variant>
        <vt:lpwstr>consultantplus://offline/ref=95803BA240D3523336DB4AE1CFC39E20B6DB48F3EEE6CEEFD3F2300BC5A31A18C49097E4B5F7B167n3A2N</vt:lpwstr>
      </vt:variant>
      <vt:variant>
        <vt:lpwstr/>
      </vt:variant>
      <vt:variant>
        <vt:i4>1900636</vt:i4>
      </vt:variant>
      <vt:variant>
        <vt:i4>9</vt:i4>
      </vt:variant>
      <vt:variant>
        <vt:i4>0</vt:i4>
      </vt:variant>
      <vt:variant>
        <vt:i4>5</vt:i4>
      </vt:variant>
      <vt:variant>
        <vt:lpwstr>consultantplus://offline/ref=6B97872F5A9F5637DD37780BE140E250167503572CE25A10753257DCFBD2H1H</vt:lpwstr>
      </vt:variant>
      <vt:variant>
        <vt:lpwstr/>
      </vt:variant>
      <vt:variant>
        <vt:i4>7864381</vt:i4>
      </vt:variant>
      <vt:variant>
        <vt:i4>6</vt:i4>
      </vt:variant>
      <vt:variant>
        <vt:i4>0</vt:i4>
      </vt:variant>
      <vt:variant>
        <vt:i4>5</vt:i4>
      </vt:variant>
      <vt:variant>
        <vt:lpwstr>consultantplus://offline/ref=6B97872F5A9F5637DD37780BE140E250167408542EE65A10753257DCFB219F95AC58368F96F1FB1BD3H4H</vt:lpwstr>
      </vt:variant>
      <vt:variant>
        <vt:lpwstr/>
      </vt:variant>
      <vt:variant>
        <vt:i4>7864379</vt:i4>
      </vt:variant>
      <vt:variant>
        <vt:i4>3</vt:i4>
      </vt:variant>
      <vt:variant>
        <vt:i4>0</vt:i4>
      </vt:variant>
      <vt:variant>
        <vt:i4>5</vt:i4>
      </vt:variant>
      <vt:variant>
        <vt:lpwstr>consultantplus://offline/ref=6B97872F5A9F5637DD37780BE140E25016730A5028E65A10753257DCFB219F95AC58368F96F1FB1BD3H5H</vt:lpwstr>
      </vt:variant>
      <vt:variant>
        <vt:lpwstr/>
      </vt:variant>
      <vt:variant>
        <vt:i4>4784209</vt:i4>
      </vt:variant>
      <vt:variant>
        <vt:i4>0</vt:i4>
      </vt:variant>
      <vt:variant>
        <vt:i4>0</vt:i4>
      </vt:variant>
      <vt:variant>
        <vt:i4>5</vt:i4>
      </vt:variant>
      <vt:variant>
        <vt:lpwstr>consultantplus://offline/ref=A31EA711C8D9E9830F515FB0632F3B0EF573BF9588B411AB42DF320B20CEHCH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ГОРОД ПОВОРИНО ПОВОРИНСКОГО МУНИЦИПАЛЬНОГО РАЙОНА ВОРОНЕЖСКОЙ ОБЛАСТИ </dc:title>
  <dc:subject/>
  <dc:creator>Экономист</dc:creator>
  <cp:keywords/>
  <dc:description/>
  <cp:lastModifiedBy>User</cp:lastModifiedBy>
  <cp:revision>30</cp:revision>
  <cp:lastPrinted>2019-02-22T09:15:00Z</cp:lastPrinted>
  <dcterms:created xsi:type="dcterms:W3CDTF">2016-06-02T11:38:00Z</dcterms:created>
  <dcterms:modified xsi:type="dcterms:W3CDTF">2019-02-22T09:17:00Z</dcterms:modified>
</cp:coreProperties>
</file>