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E7" w:rsidRDefault="00E75EE7" w:rsidP="002D66F0">
      <w:pPr>
        <w:spacing w:after="0" w:line="240" w:lineRule="auto"/>
        <w:ind w:firstLine="113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-572770</wp:posOffset>
            </wp:positionV>
            <wp:extent cx="1334135" cy="1363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EE7" w:rsidRDefault="00E75EE7" w:rsidP="002D66F0">
      <w:pPr>
        <w:spacing w:after="0" w:line="240" w:lineRule="auto"/>
        <w:ind w:firstLine="1134"/>
        <w:jc w:val="center"/>
        <w:rPr>
          <w:rFonts w:ascii="Times New Roman" w:hAnsi="Times New Roman"/>
          <w:b/>
          <w:sz w:val="26"/>
          <w:szCs w:val="26"/>
        </w:rPr>
      </w:pPr>
    </w:p>
    <w:p w:rsidR="002D66F0" w:rsidRPr="00BC7EB1" w:rsidRDefault="002D66F0" w:rsidP="002D66F0">
      <w:pPr>
        <w:spacing w:after="0" w:line="240" w:lineRule="auto"/>
        <w:ind w:firstLine="1134"/>
        <w:jc w:val="center"/>
        <w:rPr>
          <w:rFonts w:ascii="Times New Roman" w:hAnsi="Times New Roman"/>
          <w:b/>
          <w:sz w:val="26"/>
          <w:szCs w:val="26"/>
        </w:rPr>
      </w:pPr>
      <w:r w:rsidRPr="00BC7EB1">
        <w:rPr>
          <w:rFonts w:ascii="Times New Roman" w:hAnsi="Times New Roman"/>
          <w:b/>
          <w:sz w:val="26"/>
          <w:szCs w:val="26"/>
        </w:rPr>
        <w:t>Выплаты за счёт средств пенсионных накоплений</w:t>
      </w:r>
    </w:p>
    <w:p w:rsidR="00BC7EB1" w:rsidRPr="00BC7EB1" w:rsidRDefault="00BC7EB1" w:rsidP="002D66F0">
      <w:pPr>
        <w:spacing w:after="0" w:line="240" w:lineRule="auto"/>
        <w:ind w:firstLine="1134"/>
        <w:jc w:val="center"/>
        <w:rPr>
          <w:rFonts w:ascii="Times New Roman" w:hAnsi="Times New Roman"/>
          <w:b/>
          <w:sz w:val="26"/>
          <w:szCs w:val="26"/>
        </w:rPr>
      </w:pPr>
    </w:p>
    <w:p w:rsidR="002D66F0" w:rsidRPr="00BC7EB1" w:rsidRDefault="002D66F0" w:rsidP="00BC7E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Согласно действующему пенсионному законодательству за счет средств пенсионных накоплений предусмотрены следующие выплаты:</w:t>
      </w:r>
    </w:p>
    <w:p w:rsidR="002D66F0" w:rsidRPr="00BC7EB1" w:rsidRDefault="002D66F0" w:rsidP="002D66F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единовременная выплата;</w:t>
      </w:r>
    </w:p>
    <w:p w:rsidR="002D66F0" w:rsidRPr="00BC7EB1" w:rsidRDefault="002D66F0" w:rsidP="002D66F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срочная пенсионная выплата;</w:t>
      </w:r>
    </w:p>
    <w:p w:rsidR="002D66F0" w:rsidRPr="00BC7EB1" w:rsidRDefault="002D66F0" w:rsidP="002D66F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накопительная пенсия;</w:t>
      </w:r>
    </w:p>
    <w:p w:rsidR="00BC7EB1" w:rsidRPr="00BC7EB1" w:rsidRDefault="002D66F0" w:rsidP="00BC7E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выплата средств пенсионных накоплений правопреемникам умершего застрахованного лица.</w:t>
      </w:r>
    </w:p>
    <w:p w:rsidR="00BC7EB1" w:rsidRPr="00BC7EB1" w:rsidRDefault="002D66F0" w:rsidP="00BC7E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 xml:space="preserve">Пенсионные накопления формируются за счет обязательных страховых взносов работодателя на финансирование накопительной пенсии, добровольных страховых взносов на накопительную пенсию в рамках Программы государственного </w:t>
      </w:r>
      <w:proofErr w:type="spellStart"/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 xml:space="preserve"> пенсий, а также от результата их инвестирования.</w:t>
      </w:r>
    </w:p>
    <w:p w:rsidR="00BC7EB1" w:rsidRPr="00BC7EB1" w:rsidRDefault="002D66F0" w:rsidP="00BC7E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Категории лиц, у которых формируются (формировались) пенсионные накопления:</w:t>
      </w:r>
    </w:p>
    <w:p w:rsidR="00BC7EB1" w:rsidRPr="00BC7EB1" w:rsidRDefault="00BC7EB1" w:rsidP="00BC7E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- м</w:t>
      </w:r>
      <w:r w:rsidR="002D66F0" w:rsidRPr="00BC7EB1">
        <w:rPr>
          <w:rFonts w:ascii="Times New Roman" w:eastAsia="Times New Roman" w:hAnsi="Times New Roman"/>
          <w:sz w:val="26"/>
          <w:szCs w:val="26"/>
          <w:lang w:eastAsia="ru-RU"/>
        </w:rPr>
        <w:t>ужчины 1953 - 1966 года рождения и женщины 1957 - 1966 года рождения, за которых работодателем в период с 2002 по 2004 годы включительно уплачивались страховые взносы на накопительную пенсию (с 2005 года эти отчисления были прекращены в связи с изменениями в законодательстве);</w:t>
      </w:r>
    </w:p>
    <w:p w:rsidR="00BC7EB1" w:rsidRPr="00BC7EB1" w:rsidRDefault="00BC7EB1" w:rsidP="00BC7E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- г</w:t>
      </w:r>
      <w:r w:rsidR="002D66F0" w:rsidRPr="00BC7EB1">
        <w:rPr>
          <w:rFonts w:ascii="Times New Roman" w:eastAsia="Times New Roman" w:hAnsi="Times New Roman"/>
          <w:sz w:val="26"/>
          <w:szCs w:val="26"/>
          <w:lang w:eastAsia="ru-RU"/>
        </w:rPr>
        <w:t>раждане 1967 года рождения и моложе, за которых работодателем в период с 2002 по 2013 годы уплачивались страховые взносы на накопительную пенсию (с 2014 года эти отчисления были прекращены в связи с изменениями в законодательстве);</w:t>
      </w:r>
    </w:p>
    <w:p w:rsidR="00BC7EB1" w:rsidRPr="00BC7EB1" w:rsidRDefault="00BC7EB1" w:rsidP="00BC7E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- л</w:t>
      </w:r>
      <w:r w:rsidR="002D66F0" w:rsidRPr="00BC7EB1">
        <w:rPr>
          <w:rFonts w:ascii="Times New Roman" w:eastAsia="Times New Roman" w:hAnsi="Times New Roman"/>
          <w:sz w:val="26"/>
          <w:szCs w:val="26"/>
          <w:lang w:eastAsia="ru-RU"/>
        </w:rPr>
        <w:t xml:space="preserve">ица, добровольно вступившие в правоотношения по обязательному пенсионному страхованию в целях уплаты дополнительных страховых взносов на накопительную пенсию и получения средств государственного </w:t>
      </w:r>
      <w:proofErr w:type="spellStart"/>
      <w:r w:rsidR="002D66F0" w:rsidRPr="00BC7EB1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="002D66F0" w:rsidRPr="00BC7EB1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Федеральным законом от 30.04.2008 № 56-ФЗ </w:t>
      </w: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="002D66F0" w:rsidRPr="00BC7EB1">
        <w:rPr>
          <w:rFonts w:ascii="Times New Roman" w:eastAsia="Times New Roman" w:hAnsi="Times New Roman"/>
          <w:sz w:val="26"/>
          <w:szCs w:val="26"/>
          <w:lang w:eastAsia="ru-RU"/>
        </w:rPr>
        <w:t>«О дополнительных страховых взносах на накопительную пенсию и государственной поддержке формирования пенсионных накоплений».</w:t>
      </w:r>
    </w:p>
    <w:p w:rsidR="00BC7EB1" w:rsidRPr="00BC7EB1" w:rsidRDefault="002D66F0" w:rsidP="00BC7E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Накопительная пенсия и срочная пенсионная выплата могут быть назначены независимо от возникновения права на страховую пенсию по старости, по достижении возраста 60 и 55 лет (соответственно мужчины и женщины), при соблюдении условий для назначения страховой пенсии по старости (наличие необходимого страхового стажа и установленной величины индивидуальног</w:t>
      </w:r>
      <w:r w:rsidR="00BC7EB1" w:rsidRPr="00BC7EB1">
        <w:rPr>
          <w:rFonts w:ascii="Times New Roman" w:eastAsia="Times New Roman" w:hAnsi="Times New Roman"/>
          <w:sz w:val="26"/>
          <w:szCs w:val="26"/>
          <w:lang w:eastAsia="ru-RU"/>
        </w:rPr>
        <w:t>о пенсионного коэффициента (ИПК</w:t>
      </w: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proofErr w:type="gramEnd"/>
    </w:p>
    <w:p w:rsidR="00BC7EB1" w:rsidRPr="00BC7EB1" w:rsidRDefault="002D66F0" w:rsidP="00BC7E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В 2020 году выплаты за счет средств пенсионных накоплений устанавливаются при наличии минимально необходимого стажа – 11 лет и пенсионного коэффициента – 18,6.</w:t>
      </w:r>
    </w:p>
    <w:p w:rsidR="00BC7EB1" w:rsidRPr="00BC7EB1" w:rsidRDefault="002D66F0" w:rsidP="00BC7E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Право на установление накопительной пенсии и (или) срочной пенсионной выплаты возникает в случае, если размер накопительной пенсии составляет более 5 процентов по отношению к сумме размера страховой пенсии по старости, в том числе с учетом фиксированной выплаты, и размера накопительной пенсии.</w:t>
      </w:r>
    </w:p>
    <w:p w:rsidR="002D66F0" w:rsidRPr="00BC7EB1" w:rsidRDefault="002D66F0" w:rsidP="00BC7E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EB1">
        <w:rPr>
          <w:rFonts w:ascii="Times New Roman" w:eastAsia="Times New Roman" w:hAnsi="Times New Roman"/>
          <w:sz w:val="26"/>
          <w:szCs w:val="26"/>
          <w:lang w:eastAsia="ru-RU"/>
        </w:rPr>
        <w:t>Лицам, которые по достижении возраста 60 и 55 лет не приобрели право на установление накопительной пенсии, при наличии средств пенсионных накоплений, учтенных в специальной части индивидуального лицевого счета, осуществляется единовременная выплата средств пенсионных накоплений.</w:t>
      </w:r>
    </w:p>
    <w:p w:rsidR="002D66F0" w:rsidRPr="00BC7EB1" w:rsidRDefault="002D66F0" w:rsidP="002D66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6F0" w:rsidRPr="005E7F36" w:rsidRDefault="002D66F0" w:rsidP="002D66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B1" w:rsidRDefault="00BC7EB1" w:rsidP="002D66F0">
      <w:pPr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</w:p>
    <w:p w:rsidR="00BC7EB1" w:rsidRDefault="00BC7EB1" w:rsidP="002D66F0">
      <w:pPr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</w:p>
    <w:sectPr w:rsidR="00BC7EB1" w:rsidSect="006418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E4B"/>
    <w:multiLevelType w:val="multilevel"/>
    <w:tmpl w:val="116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204A9"/>
    <w:multiLevelType w:val="multilevel"/>
    <w:tmpl w:val="DD46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F3F9B"/>
    <w:multiLevelType w:val="multilevel"/>
    <w:tmpl w:val="B036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14F79"/>
    <w:multiLevelType w:val="multilevel"/>
    <w:tmpl w:val="0F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3B"/>
    <w:rsid w:val="00167F20"/>
    <w:rsid w:val="002D66F0"/>
    <w:rsid w:val="0064189F"/>
    <w:rsid w:val="006E3F3B"/>
    <w:rsid w:val="007C10BF"/>
    <w:rsid w:val="008068E1"/>
    <w:rsid w:val="00AD51AE"/>
    <w:rsid w:val="00B21E31"/>
    <w:rsid w:val="00BC7EB1"/>
    <w:rsid w:val="00CC174D"/>
    <w:rsid w:val="00D23785"/>
    <w:rsid w:val="00E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C1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C1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Лидия Николаевна</dc:creator>
  <cp:keywords/>
  <dc:description/>
  <cp:lastModifiedBy>Дрожжина Лидия Николаевна</cp:lastModifiedBy>
  <cp:revision>7</cp:revision>
  <dcterms:created xsi:type="dcterms:W3CDTF">2020-09-04T08:34:00Z</dcterms:created>
  <dcterms:modified xsi:type="dcterms:W3CDTF">2020-09-04T10:11:00Z</dcterms:modified>
</cp:coreProperties>
</file>