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14E6A">
        <w:trPr>
          <w:trHeight w:val="99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14E6A" w:rsidRPr="00610654" w:rsidRDefault="00714E6A" w:rsidP="00714E6A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714E6A" w:rsidRDefault="00714E6A" w:rsidP="00714E6A">
            <w:pPr>
              <w:shd w:val="clear" w:color="auto" w:fill="FFFFFF"/>
              <w:spacing w:line="240" w:lineRule="atLeast"/>
              <w:ind w:right="76"/>
              <w:jc w:val="center"/>
              <w:rPr>
                <w:b/>
                <w:bCs/>
                <w:sz w:val="31"/>
                <w:szCs w:val="31"/>
              </w:rPr>
            </w:pPr>
            <w:r w:rsidRPr="006136D8">
              <w:rPr>
                <w:b/>
                <w:bCs/>
                <w:sz w:val="31"/>
                <w:szCs w:val="3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3.9pt;height:125.5pt">
                  <v:imagedata r:id="rId5" o:title="jpg39-240x180-"/>
                </v:shape>
              </w:pict>
            </w:r>
          </w:p>
          <w:p w:rsidR="00714E6A" w:rsidRDefault="00714E6A" w:rsidP="00714E6A">
            <w:pPr>
              <w:shd w:val="clear" w:color="auto" w:fill="FFFFFF"/>
              <w:spacing w:line="240" w:lineRule="atLeast"/>
              <w:ind w:right="76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714E6A" w:rsidRDefault="00714E6A" w:rsidP="00714E6A">
            <w:pPr>
              <w:shd w:val="clear" w:color="auto" w:fill="FFFFFF"/>
              <w:spacing w:line="240" w:lineRule="atLeast"/>
              <w:ind w:right="76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714E6A" w:rsidRDefault="00714E6A" w:rsidP="00714E6A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E5F">
              <w:rPr>
                <w:b/>
                <w:bCs/>
                <w:color w:val="000000"/>
                <w:sz w:val="18"/>
                <w:szCs w:val="18"/>
              </w:rPr>
              <w:t>Куда можно обратиться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 заявлением о фактах</w:t>
            </w:r>
          </w:p>
          <w:p w:rsidR="00714E6A" w:rsidRPr="00755E5F" w:rsidRDefault="00714E6A" w:rsidP="00714E6A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корру</w:t>
            </w: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ции</w:t>
            </w:r>
            <w:r w:rsidRPr="00755E5F">
              <w:rPr>
                <w:b/>
                <w:bCs/>
                <w:color w:val="000000"/>
                <w:sz w:val="18"/>
                <w:szCs w:val="18"/>
              </w:rPr>
              <w:t>?</w:t>
            </w:r>
          </w:p>
          <w:p w:rsidR="00714E6A" w:rsidRPr="00755E5F" w:rsidRDefault="00714E6A" w:rsidP="00714E6A">
            <w:pPr>
              <w:shd w:val="clear" w:color="auto" w:fill="FFFFFF"/>
              <w:ind w:right="76" w:firstLine="709"/>
              <w:jc w:val="both"/>
              <w:rPr>
                <w:color w:val="000000"/>
                <w:sz w:val="18"/>
                <w:szCs w:val="18"/>
              </w:rPr>
            </w:pPr>
          </w:p>
          <w:p w:rsidR="00714E6A" w:rsidRPr="000E1D59" w:rsidRDefault="00714E6A" w:rsidP="00714E6A">
            <w:pPr>
              <w:shd w:val="clear" w:color="auto" w:fill="FFFFFF"/>
              <w:ind w:firstLine="54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E1D59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0E1D59">
              <w:rPr>
                <w:color w:val="000000"/>
                <w:sz w:val="20"/>
                <w:szCs w:val="20"/>
              </w:rPr>
              <w:t>в</w:t>
            </w:r>
            <w:r w:rsidRPr="000E1D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E1D59">
              <w:rPr>
                <w:color w:val="000000"/>
                <w:sz w:val="20"/>
                <w:szCs w:val="20"/>
              </w:rPr>
              <w:t>районную (городскую) прокуратуру по месту нарушения Ваших прав, в том числе</w:t>
            </w:r>
            <w:r w:rsidR="007A6F57">
              <w:rPr>
                <w:color w:val="000000"/>
                <w:sz w:val="20"/>
                <w:szCs w:val="20"/>
              </w:rPr>
              <w:t xml:space="preserve"> Поворинскую ме</w:t>
            </w:r>
            <w:r w:rsidR="007A6F57">
              <w:rPr>
                <w:color w:val="000000"/>
                <w:sz w:val="20"/>
                <w:szCs w:val="20"/>
              </w:rPr>
              <w:t>ж</w:t>
            </w:r>
            <w:r w:rsidR="007A6F57">
              <w:rPr>
                <w:color w:val="000000"/>
                <w:sz w:val="20"/>
                <w:szCs w:val="20"/>
              </w:rPr>
              <w:t>районную</w:t>
            </w:r>
            <w:r w:rsidRPr="000E1D59">
              <w:rPr>
                <w:color w:val="000000"/>
                <w:sz w:val="20"/>
                <w:szCs w:val="20"/>
              </w:rPr>
              <w:t xml:space="preserve"> прокуратуру (адрес:</w:t>
            </w:r>
            <w:proofErr w:type="gramEnd"/>
            <w:r w:rsidRPr="000E1D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1D59">
              <w:rPr>
                <w:color w:val="000000"/>
                <w:sz w:val="20"/>
                <w:szCs w:val="20"/>
              </w:rPr>
              <w:t>Воронежская область</w:t>
            </w:r>
            <w:r w:rsidR="007A6F57">
              <w:rPr>
                <w:color w:val="000000"/>
                <w:sz w:val="20"/>
                <w:szCs w:val="20"/>
              </w:rPr>
              <w:t>,</w:t>
            </w:r>
            <w:r w:rsidRPr="000E1D59">
              <w:rPr>
                <w:color w:val="000000"/>
                <w:sz w:val="20"/>
                <w:szCs w:val="20"/>
              </w:rPr>
              <w:t xml:space="preserve"> </w:t>
            </w:r>
            <w:r w:rsidR="007A6F57">
              <w:rPr>
                <w:color w:val="000000"/>
                <w:sz w:val="20"/>
                <w:szCs w:val="20"/>
              </w:rPr>
              <w:t>П</w:t>
            </w:r>
            <w:r w:rsidR="007A6F57">
              <w:rPr>
                <w:color w:val="000000"/>
                <w:sz w:val="20"/>
                <w:szCs w:val="20"/>
              </w:rPr>
              <w:t>о</w:t>
            </w:r>
            <w:r w:rsidR="007A6F57">
              <w:rPr>
                <w:color w:val="000000"/>
                <w:sz w:val="20"/>
                <w:szCs w:val="20"/>
              </w:rPr>
              <w:t>воринский района, г. Поворино,</w:t>
            </w:r>
            <w:r w:rsidRPr="000E1D59">
              <w:rPr>
                <w:color w:val="000000"/>
                <w:sz w:val="20"/>
                <w:szCs w:val="20"/>
              </w:rPr>
              <w:t xml:space="preserve"> ул. </w:t>
            </w:r>
            <w:r w:rsidR="007A6F57">
              <w:rPr>
                <w:color w:val="000000"/>
                <w:sz w:val="20"/>
                <w:szCs w:val="20"/>
              </w:rPr>
              <w:t>Крупской</w:t>
            </w:r>
            <w:r w:rsidRPr="000E1D59">
              <w:rPr>
                <w:color w:val="000000"/>
                <w:sz w:val="20"/>
                <w:szCs w:val="20"/>
              </w:rPr>
              <w:t xml:space="preserve">, д. </w:t>
            </w:r>
            <w:r w:rsidR="007A6F57">
              <w:rPr>
                <w:color w:val="000000"/>
                <w:sz w:val="20"/>
                <w:szCs w:val="20"/>
              </w:rPr>
              <w:t>10</w:t>
            </w:r>
            <w:r w:rsidRPr="000E1D59">
              <w:rPr>
                <w:color w:val="000000"/>
                <w:sz w:val="20"/>
                <w:szCs w:val="20"/>
              </w:rPr>
              <w:t xml:space="preserve">),  </w:t>
            </w:r>
            <w:proofErr w:type="gramEnd"/>
          </w:p>
          <w:p w:rsidR="00714E6A" w:rsidRPr="000E1D59" w:rsidRDefault="00714E6A" w:rsidP="00714E6A">
            <w:pPr>
              <w:shd w:val="clear" w:color="auto" w:fill="FFFFFF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714E6A" w:rsidRPr="000E1D59" w:rsidRDefault="00714E6A" w:rsidP="00714E6A">
            <w:pPr>
              <w:shd w:val="clear" w:color="auto" w:fill="FFFFFF"/>
              <w:ind w:firstLine="54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E1D59">
              <w:rPr>
                <w:color w:val="000000"/>
                <w:sz w:val="20"/>
                <w:szCs w:val="20"/>
              </w:rPr>
              <w:t>- в прокуратуру Воронежской области (адрес:</w:t>
            </w:r>
            <w:proofErr w:type="gramEnd"/>
            <w:r w:rsidRPr="000E1D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1D59">
              <w:rPr>
                <w:color w:val="000000"/>
                <w:sz w:val="20"/>
                <w:szCs w:val="20"/>
              </w:rPr>
              <w:t>В</w:t>
            </w:r>
            <w:r w:rsidRPr="000E1D59">
              <w:rPr>
                <w:color w:val="000000"/>
                <w:sz w:val="20"/>
                <w:szCs w:val="20"/>
              </w:rPr>
              <w:t>о</w:t>
            </w:r>
            <w:r w:rsidRPr="000E1D59">
              <w:rPr>
                <w:color w:val="000000"/>
                <w:sz w:val="20"/>
                <w:szCs w:val="20"/>
              </w:rPr>
              <w:t xml:space="preserve">ронеж, пер. Красноармейский, д.12 «б», официальный сайт прокуратуры Воронежской области: </w:t>
            </w:r>
            <w:hyperlink r:id="rId6" w:history="1">
              <w:r w:rsidRPr="000E1D59">
                <w:rPr>
                  <w:rStyle w:val="a5"/>
                  <w:color w:val="auto"/>
                  <w:sz w:val="20"/>
                  <w:szCs w:val="20"/>
                </w:rPr>
                <w:t>http://procuratura-v</w:t>
              </w:r>
              <w:r w:rsidRPr="000E1D59">
                <w:rPr>
                  <w:rStyle w:val="a5"/>
                  <w:color w:val="auto"/>
                  <w:sz w:val="20"/>
                  <w:szCs w:val="20"/>
                  <w:lang w:val="en-US"/>
                </w:rPr>
                <w:t>rn</w:t>
              </w:r>
              <w:r w:rsidRPr="000E1D59">
                <w:rPr>
                  <w:rStyle w:val="a5"/>
                  <w:color w:val="auto"/>
                  <w:sz w:val="20"/>
                  <w:szCs w:val="20"/>
                </w:rPr>
                <w:t>.</w:t>
              </w:r>
              <w:proofErr w:type="spellStart"/>
              <w:r w:rsidRPr="000E1D59">
                <w:rPr>
                  <w:rStyle w:val="a5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Pr="000E1D59">
              <w:rPr>
                <w:sz w:val="20"/>
                <w:szCs w:val="20"/>
              </w:rPr>
              <w:t xml:space="preserve"> раздел</w:t>
            </w:r>
            <w:r w:rsidRPr="000E1D59">
              <w:rPr>
                <w:color w:val="000000"/>
                <w:sz w:val="20"/>
                <w:szCs w:val="20"/>
              </w:rPr>
              <w:t xml:space="preserve"> «И</w:t>
            </w:r>
            <w:r w:rsidRPr="000E1D59">
              <w:rPr>
                <w:color w:val="000000"/>
                <w:sz w:val="20"/>
                <w:szCs w:val="20"/>
              </w:rPr>
              <w:t>н</w:t>
            </w:r>
            <w:r w:rsidRPr="000E1D59">
              <w:rPr>
                <w:color w:val="000000"/>
                <w:sz w:val="20"/>
                <w:szCs w:val="20"/>
              </w:rPr>
              <w:t>тернет-приемная»).</w:t>
            </w:r>
            <w:proofErr w:type="gramEnd"/>
          </w:p>
          <w:p w:rsidR="00714E6A" w:rsidRPr="000E1D59" w:rsidRDefault="00714E6A" w:rsidP="00714E6A">
            <w:pPr>
              <w:shd w:val="clear" w:color="auto" w:fill="FFFFFF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  <w:proofErr w:type="gramStart"/>
            <w:r w:rsidRPr="000E1D59">
              <w:rPr>
                <w:color w:val="000000"/>
                <w:sz w:val="20"/>
                <w:szCs w:val="20"/>
              </w:rPr>
              <w:t xml:space="preserve">- </w:t>
            </w:r>
            <w:r w:rsidRPr="000E1D59">
              <w:rPr>
                <w:sz w:val="20"/>
                <w:szCs w:val="20"/>
              </w:rPr>
              <w:t xml:space="preserve"> в ОМВД России по </w:t>
            </w:r>
            <w:r w:rsidR="007A6F57">
              <w:rPr>
                <w:sz w:val="20"/>
                <w:szCs w:val="20"/>
              </w:rPr>
              <w:t>Поворинскому</w:t>
            </w:r>
            <w:r w:rsidRPr="000E1D59">
              <w:rPr>
                <w:sz w:val="20"/>
                <w:szCs w:val="20"/>
              </w:rPr>
              <w:t xml:space="preserve"> району, (а</w:t>
            </w:r>
            <w:r w:rsidRPr="000E1D59">
              <w:rPr>
                <w:sz w:val="20"/>
                <w:szCs w:val="20"/>
              </w:rPr>
              <w:t>д</w:t>
            </w:r>
            <w:r w:rsidRPr="000E1D59">
              <w:rPr>
                <w:sz w:val="20"/>
                <w:szCs w:val="20"/>
              </w:rPr>
              <w:t>рес:</w:t>
            </w:r>
            <w:proofErr w:type="gramEnd"/>
            <w:r w:rsidRPr="000E1D59">
              <w:rPr>
                <w:sz w:val="20"/>
                <w:szCs w:val="20"/>
              </w:rPr>
              <w:t xml:space="preserve">  </w:t>
            </w:r>
            <w:proofErr w:type="gramStart"/>
            <w:r w:rsidRPr="000E1D59">
              <w:rPr>
                <w:color w:val="000000"/>
                <w:sz w:val="20"/>
                <w:szCs w:val="20"/>
              </w:rPr>
              <w:t>Воронеж</w:t>
            </w:r>
            <w:r w:rsidR="007A6F57">
              <w:rPr>
                <w:color w:val="000000"/>
                <w:sz w:val="20"/>
                <w:szCs w:val="20"/>
              </w:rPr>
              <w:t xml:space="preserve">ская область, Поворинский </w:t>
            </w:r>
            <w:r w:rsidRPr="000E1D59">
              <w:rPr>
                <w:color w:val="000000"/>
                <w:sz w:val="20"/>
                <w:szCs w:val="20"/>
              </w:rPr>
              <w:t>район</w:t>
            </w:r>
            <w:r w:rsidR="007A6F57">
              <w:rPr>
                <w:color w:val="000000"/>
                <w:sz w:val="20"/>
                <w:szCs w:val="20"/>
              </w:rPr>
              <w:t>,</w:t>
            </w:r>
            <w:r w:rsidR="006705E6">
              <w:rPr>
                <w:color w:val="000000"/>
                <w:sz w:val="20"/>
                <w:szCs w:val="20"/>
              </w:rPr>
              <w:t xml:space="preserve"> г</w:t>
            </w:r>
            <w:r w:rsidRPr="000E1D59">
              <w:rPr>
                <w:color w:val="000000"/>
                <w:sz w:val="20"/>
                <w:szCs w:val="20"/>
              </w:rPr>
              <w:t>.</w:t>
            </w:r>
            <w:r w:rsidR="006705E6">
              <w:rPr>
                <w:color w:val="000000"/>
                <w:sz w:val="20"/>
                <w:szCs w:val="20"/>
              </w:rPr>
              <w:t xml:space="preserve"> П</w:t>
            </w:r>
            <w:r w:rsidR="003621FE">
              <w:rPr>
                <w:color w:val="000000"/>
                <w:sz w:val="20"/>
                <w:szCs w:val="20"/>
              </w:rPr>
              <w:t>ов</w:t>
            </w:r>
            <w:r w:rsidR="003621FE">
              <w:rPr>
                <w:color w:val="000000"/>
                <w:sz w:val="20"/>
                <w:szCs w:val="20"/>
              </w:rPr>
              <w:t>о</w:t>
            </w:r>
            <w:r w:rsidR="003621FE">
              <w:rPr>
                <w:color w:val="000000"/>
                <w:sz w:val="20"/>
                <w:szCs w:val="20"/>
              </w:rPr>
              <w:t>рино</w:t>
            </w:r>
            <w:r w:rsidRPr="0013135C">
              <w:rPr>
                <w:color w:val="000000"/>
                <w:sz w:val="20"/>
                <w:szCs w:val="20"/>
              </w:rPr>
              <w:t xml:space="preserve">, </w:t>
            </w:r>
            <w:r w:rsidRPr="0013135C">
              <w:rPr>
                <w:sz w:val="20"/>
                <w:szCs w:val="20"/>
              </w:rPr>
              <w:t xml:space="preserve"> ул. Совет</w:t>
            </w:r>
            <w:r w:rsidR="00B6424F" w:rsidRPr="0013135C">
              <w:rPr>
                <w:sz w:val="20"/>
                <w:szCs w:val="20"/>
              </w:rPr>
              <w:t>ская, 119 «а»</w:t>
            </w:r>
            <w:r w:rsidRPr="0013135C">
              <w:rPr>
                <w:sz w:val="20"/>
                <w:szCs w:val="20"/>
              </w:rPr>
              <w:t>, контактный тел</w:t>
            </w:r>
            <w:r w:rsidRPr="0013135C">
              <w:rPr>
                <w:sz w:val="20"/>
                <w:szCs w:val="20"/>
              </w:rPr>
              <w:t>е</w:t>
            </w:r>
            <w:r w:rsidRPr="0013135C">
              <w:rPr>
                <w:sz w:val="20"/>
                <w:szCs w:val="20"/>
              </w:rPr>
              <w:t>фон</w:t>
            </w:r>
            <w:r w:rsidR="00B6424F" w:rsidRPr="0013135C">
              <w:rPr>
                <w:sz w:val="20"/>
                <w:szCs w:val="20"/>
              </w:rPr>
              <w:t xml:space="preserve">           </w:t>
            </w:r>
            <w:r w:rsidR="0013135C" w:rsidRPr="0013135C">
              <w:rPr>
                <w:sz w:val="20"/>
                <w:szCs w:val="20"/>
              </w:rPr>
              <w:t xml:space="preserve"> 8 (473</w:t>
            </w:r>
            <w:r w:rsidRPr="0013135C">
              <w:rPr>
                <w:sz w:val="20"/>
                <w:szCs w:val="20"/>
              </w:rPr>
              <w:t>7</w:t>
            </w:r>
            <w:r w:rsidR="0013135C" w:rsidRPr="0013135C">
              <w:rPr>
                <w:sz w:val="20"/>
                <w:szCs w:val="20"/>
              </w:rPr>
              <w:t>6</w:t>
            </w:r>
            <w:r w:rsidRPr="0013135C">
              <w:rPr>
                <w:sz w:val="20"/>
                <w:szCs w:val="20"/>
              </w:rPr>
              <w:t xml:space="preserve">) </w:t>
            </w:r>
            <w:r w:rsidR="0013135C" w:rsidRPr="0013135C">
              <w:rPr>
                <w:sz w:val="20"/>
                <w:szCs w:val="20"/>
              </w:rPr>
              <w:t>4-27-70</w:t>
            </w:r>
            <w:r w:rsidRPr="0013135C">
              <w:rPr>
                <w:sz w:val="20"/>
                <w:szCs w:val="20"/>
              </w:rPr>
              <w:t>)</w:t>
            </w:r>
            <w:proofErr w:type="gramEnd"/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  <w:r w:rsidRPr="000E1D59">
              <w:rPr>
                <w:sz w:val="20"/>
                <w:szCs w:val="20"/>
              </w:rPr>
              <w:t xml:space="preserve">О фактах коррупции можно сообщить </w:t>
            </w:r>
            <w:proofErr w:type="gramStart"/>
            <w:r w:rsidRPr="000E1D59">
              <w:rPr>
                <w:sz w:val="20"/>
                <w:szCs w:val="20"/>
              </w:rPr>
              <w:t>по</w:t>
            </w:r>
            <w:proofErr w:type="gramEnd"/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  <w:r w:rsidRPr="000E1D59">
              <w:rPr>
                <w:sz w:val="20"/>
                <w:szCs w:val="20"/>
              </w:rPr>
              <w:t xml:space="preserve"> телефонам доверия правоохранительных органов или через </w:t>
            </w:r>
            <w:proofErr w:type="spellStart"/>
            <w:proofErr w:type="gramStart"/>
            <w:r w:rsidRPr="000E1D59">
              <w:rPr>
                <w:sz w:val="20"/>
                <w:szCs w:val="20"/>
              </w:rPr>
              <w:t>Интернет-приемные</w:t>
            </w:r>
            <w:proofErr w:type="spellEnd"/>
            <w:proofErr w:type="gramEnd"/>
            <w:r w:rsidRPr="000E1D59">
              <w:rPr>
                <w:sz w:val="20"/>
                <w:szCs w:val="20"/>
              </w:rPr>
              <w:t xml:space="preserve"> официальных сайтов</w:t>
            </w:r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  <w:r w:rsidRPr="000E1D59">
              <w:rPr>
                <w:sz w:val="20"/>
                <w:szCs w:val="20"/>
              </w:rPr>
              <w:t xml:space="preserve"> правоохранительных органов в разделах</w:t>
            </w:r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sz w:val="20"/>
                <w:szCs w:val="20"/>
              </w:rPr>
            </w:pPr>
            <w:r w:rsidRPr="000E1D59">
              <w:rPr>
                <w:sz w:val="20"/>
                <w:szCs w:val="20"/>
              </w:rPr>
              <w:t xml:space="preserve"> «Противодейс</w:t>
            </w:r>
            <w:r w:rsidRPr="000E1D59">
              <w:rPr>
                <w:sz w:val="20"/>
                <w:szCs w:val="20"/>
              </w:rPr>
              <w:t>т</w:t>
            </w:r>
            <w:r w:rsidRPr="000E1D59">
              <w:rPr>
                <w:sz w:val="20"/>
                <w:szCs w:val="20"/>
              </w:rPr>
              <w:t>вие коррупции».</w:t>
            </w:r>
          </w:p>
          <w:p w:rsidR="00714E6A" w:rsidRPr="000E1D59" w:rsidRDefault="00714E6A" w:rsidP="00714E6A">
            <w:pPr>
              <w:shd w:val="clear" w:color="auto" w:fill="FFFFFF"/>
              <w:ind w:firstLine="540"/>
              <w:jc w:val="center"/>
              <w:rPr>
                <w:b/>
                <w:bCs/>
                <w:i/>
                <w:iCs/>
                <w:color w:val="00FF00"/>
                <w:spacing w:val="-6"/>
                <w:sz w:val="20"/>
                <w:szCs w:val="20"/>
              </w:rPr>
            </w:pPr>
          </w:p>
          <w:p w:rsidR="00714E6A" w:rsidRPr="000E1D59" w:rsidRDefault="00714E6A" w:rsidP="00714E6A">
            <w:pPr>
              <w:shd w:val="clear" w:color="auto" w:fill="FFFFFF"/>
              <w:spacing w:line="240" w:lineRule="atLeast"/>
              <w:ind w:right="76"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714E6A" w:rsidRDefault="00714E6A" w:rsidP="00714E6A">
            <w:pPr>
              <w:shd w:val="clear" w:color="auto" w:fill="FFFFFF"/>
              <w:spacing w:line="240" w:lineRule="atLeast"/>
              <w:ind w:right="76"/>
              <w:jc w:val="center"/>
              <w:rPr>
                <w:bCs/>
                <w:iCs/>
                <w:color w:val="000000"/>
              </w:rPr>
            </w:pPr>
            <w:r w:rsidRPr="000E1D59">
              <w:rPr>
                <w:bCs/>
                <w:iCs/>
                <w:color w:val="000000"/>
              </w:rPr>
              <w:t xml:space="preserve">Ваше обращение может быть подано </w:t>
            </w:r>
            <w:proofErr w:type="gramStart"/>
            <w:r w:rsidRPr="000E1D59">
              <w:rPr>
                <w:bCs/>
                <w:iCs/>
                <w:color w:val="000000"/>
              </w:rPr>
              <w:t>в</w:t>
            </w:r>
            <w:proofErr w:type="gramEnd"/>
            <w:r w:rsidRPr="000E1D59">
              <w:rPr>
                <w:bCs/>
                <w:iCs/>
                <w:color w:val="000000"/>
              </w:rPr>
              <w:t xml:space="preserve"> </w:t>
            </w:r>
          </w:p>
          <w:p w:rsidR="00714E6A" w:rsidRDefault="00714E6A" w:rsidP="00714E6A">
            <w:pPr>
              <w:shd w:val="clear" w:color="auto" w:fill="FFFFFF"/>
              <w:spacing w:line="240" w:lineRule="atLeast"/>
              <w:ind w:right="76"/>
              <w:jc w:val="center"/>
            </w:pPr>
            <w:r w:rsidRPr="000E1D59">
              <w:rPr>
                <w:bCs/>
                <w:iCs/>
                <w:color w:val="000000"/>
              </w:rPr>
              <w:t>пис</w:t>
            </w:r>
            <w:r w:rsidRPr="000E1D59">
              <w:rPr>
                <w:bCs/>
                <w:iCs/>
                <w:color w:val="000000"/>
              </w:rPr>
              <w:t>ь</w:t>
            </w:r>
            <w:r w:rsidRPr="000E1D59">
              <w:rPr>
                <w:bCs/>
                <w:iCs/>
                <w:color w:val="000000"/>
              </w:rPr>
              <w:t xml:space="preserve">менном </w:t>
            </w:r>
            <w:proofErr w:type="gramStart"/>
            <w:r w:rsidRPr="000E1D59">
              <w:rPr>
                <w:bCs/>
                <w:iCs/>
                <w:color w:val="000000"/>
              </w:rPr>
              <w:t>виде</w:t>
            </w:r>
            <w:proofErr w:type="gramEnd"/>
            <w:r w:rsidRPr="000E1D59">
              <w:rPr>
                <w:bCs/>
                <w:iCs/>
                <w:color w:val="000000"/>
              </w:rPr>
              <w:t>, в электронном виде</w:t>
            </w:r>
            <w:r>
              <w:rPr>
                <w:bCs/>
                <w:iCs/>
                <w:color w:val="000000"/>
              </w:rPr>
              <w:t>,</w:t>
            </w:r>
            <w:r w:rsidRPr="000E1D59">
              <w:rPr>
                <w:bCs/>
                <w:iCs/>
                <w:color w:val="000000"/>
              </w:rPr>
              <w:t xml:space="preserve"> либо устно на личном приеме в</w:t>
            </w:r>
            <w:r w:rsidRPr="000E1D59">
              <w:t xml:space="preserve"> любом</w:t>
            </w:r>
          </w:p>
          <w:p w:rsidR="00714E6A" w:rsidRPr="000E1D59" w:rsidRDefault="00714E6A" w:rsidP="00714E6A">
            <w:pPr>
              <w:shd w:val="clear" w:color="auto" w:fill="FFFFFF"/>
              <w:spacing w:line="240" w:lineRule="atLeast"/>
              <w:ind w:right="76"/>
              <w:jc w:val="center"/>
              <w:rPr>
                <w:bCs/>
                <w:iCs/>
                <w:color w:val="000000"/>
              </w:rPr>
            </w:pPr>
            <w:r w:rsidRPr="000E1D59">
              <w:t xml:space="preserve"> правоохранительном </w:t>
            </w:r>
            <w:proofErr w:type="gramStart"/>
            <w:r w:rsidRPr="000E1D59">
              <w:t>органе</w:t>
            </w:r>
            <w:proofErr w:type="gramEnd"/>
            <w:r w:rsidRPr="000E1D59">
              <w:t xml:space="preserve"> независимо от места совершения пр</w:t>
            </w:r>
            <w:r>
              <w:t>авонарушения</w:t>
            </w:r>
          </w:p>
          <w:p w:rsidR="00714E6A" w:rsidRPr="00610654" w:rsidRDefault="00714E6A" w:rsidP="00714E6A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</w:rPr>
            </w:pPr>
          </w:p>
          <w:p w:rsidR="00714E6A" w:rsidRPr="00610654" w:rsidRDefault="00714E6A" w:rsidP="00714E6A">
            <w:pPr>
              <w:shd w:val="clear" w:color="auto" w:fill="FFFFFF"/>
              <w:spacing w:line="331" w:lineRule="exact"/>
              <w:jc w:val="center"/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</w:pPr>
          </w:p>
          <w:p w:rsidR="00714E6A" w:rsidRPr="00C21D51" w:rsidRDefault="00714E6A" w:rsidP="00714E6A">
            <w:pPr>
              <w:ind w:firstLine="1152"/>
              <w:jc w:val="both"/>
            </w:pPr>
          </w:p>
        </w:tc>
      </w:tr>
    </w:tbl>
    <w:p w:rsidR="0013703B" w:rsidRDefault="0013703B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1507C" w:rsidRPr="00B84494" w:rsidRDefault="0001507C" w:rsidP="00C21D51">
      <w:pPr>
        <w:ind w:firstLine="12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3F90" w:rsidRPr="00423F90" w:rsidRDefault="00423F90" w:rsidP="00EA0881">
      <w:pPr>
        <w:autoSpaceDE w:val="0"/>
        <w:autoSpaceDN w:val="0"/>
        <w:adjustRightInd w:val="0"/>
        <w:ind w:right="180" w:firstLine="360"/>
        <w:jc w:val="both"/>
        <w:rPr>
          <w:sz w:val="20"/>
          <w:szCs w:val="20"/>
        </w:rPr>
      </w:pPr>
      <w:r w:rsidRPr="00423F90">
        <w:rPr>
          <w:sz w:val="20"/>
          <w:szCs w:val="20"/>
        </w:rPr>
        <w:t xml:space="preserve">Согласно статье 1 </w:t>
      </w:r>
      <w:r w:rsidRPr="00423F90">
        <w:rPr>
          <w:b/>
          <w:color w:val="A50021"/>
          <w:sz w:val="20"/>
          <w:szCs w:val="20"/>
        </w:rPr>
        <w:t>Федерального закона от 25.12.2008 № 273-ФЗ «О противодействии корру</w:t>
      </w:r>
      <w:r w:rsidRPr="00423F90">
        <w:rPr>
          <w:b/>
          <w:color w:val="A50021"/>
          <w:sz w:val="20"/>
          <w:szCs w:val="20"/>
        </w:rPr>
        <w:t>п</w:t>
      </w:r>
      <w:r w:rsidRPr="00423F90">
        <w:rPr>
          <w:b/>
          <w:color w:val="A50021"/>
          <w:sz w:val="20"/>
          <w:szCs w:val="20"/>
        </w:rPr>
        <w:t>ции»</w:t>
      </w:r>
      <w:r w:rsidRPr="00423F90">
        <w:rPr>
          <w:color w:val="FF0000"/>
          <w:sz w:val="20"/>
          <w:szCs w:val="20"/>
        </w:rPr>
        <w:t xml:space="preserve"> </w:t>
      </w:r>
      <w:r w:rsidRPr="00423F90">
        <w:rPr>
          <w:sz w:val="20"/>
          <w:szCs w:val="20"/>
        </w:rPr>
        <w:t>под корру</w:t>
      </w:r>
      <w:r w:rsidRPr="00423F90">
        <w:rPr>
          <w:sz w:val="20"/>
          <w:szCs w:val="20"/>
        </w:rPr>
        <w:t>п</w:t>
      </w:r>
      <w:r w:rsidRPr="00423F90">
        <w:rPr>
          <w:sz w:val="20"/>
          <w:szCs w:val="20"/>
        </w:rPr>
        <w:t>цией понимается:</w:t>
      </w:r>
    </w:p>
    <w:p w:rsidR="00423F90" w:rsidRPr="00423F90" w:rsidRDefault="00423F90" w:rsidP="00423F90">
      <w:pPr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bookmarkStart w:id="0" w:name="Par4"/>
      <w:bookmarkEnd w:id="0"/>
      <w:proofErr w:type="gramStart"/>
      <w:r w:rsidRPr="00423F90">
        <w:rPr>
          <w:sz w:val="20"/>
          <w:szCs w:val="20"/>
        </w:rPr>
        <w:t>злоупотребление служебным положением, дача взятки, получение взятки, злоупотребление полном</w:t>
      </w:r>
      <w:r w:rsidRPr="00423F90">
        <w:rPr>
          <w:sz w:val="20"/>
          <w:szCs w:val="20"/>
        </w:rPr>
        <w:t>о</w:t>
      </w:r>
      <w:r w:rsidRPr="00423F90">
        <w:rPr>
          <w:sz w:val="20"/>
          <w:szCs w:val="20"/>
        </w:rPr>
        <w:t>чиями, коммерческий подкуп либо иное незаконное и</w:t>
      </w:r>
      <w:r w:rsidRPr="00423F90">
        <w:rPr>
          <w:sz w:val="20"/>
          <w:szCs w:val="20"/>
        </w:rPr>
        <w:t>с</w:t>
      </w:r>
      <w:r w:rsidRPr="00423F90">
        <w:rPr>
          <w:sz w:val="20"/>
          <w:szCs w:val="20"/>
        </w:rPr>
        <w:t>пользование физ</w:t>
      </w:r>
      <w:r w:rsidRPr="00423F90">
        <w:rPr>
          <w:sz w:val="20"/>
          <w:szCs w:val="20"/>
        </w:rPr>
        <w:t>и</w:t>
      </w:r>
      <w:r w:rsidRPr="00423F90">
        <w:rPr>
          <w:sz w:val="20"/>
          <w:szCs w:val="20"/>
        </w:rPr>
        <w:t>ческим лицом своего должностного положения вопреки законным интер</w:t>
      </w:r>
      <w:r w:rsidRPr="00423F90">
        <w:rPr>
          <w:sz w:val="20"/>
          <w:szCs w:val="20"/>
        </w:rPr>
        <w:t>е</w:t>
      </w:r>
      <w:r w:rsidRPr="00423F90">
        <w:rPr>
          <w:sz w:val="20"/>
          <w:szCs w:val="20"/>
        </w:rPr>
        <w:t>сам общества и государства в целях получения выгоды в виде денег, ценностей, иного имущества или у</w:t>
      </w:r>
      <w:r w:rsidRPr="00423F90">
        <w:rPr>
          <w:sz w:val="20"/>
          <w:szCs w:val="20"/>
        </w:rPr>
        <w:t>с</w:t>
      </w:r>
      <w:r w:rsidRPr="00423F90">
        <w:rPr>
          <w:sz w:val="20"/>
          <w:szCs w:val="20"/>
        </w:rPr>
        <w:t>луг имущественного характера, иных имущ</w:t>
      </w:r>
      <w:r w:rsidRPr="00423F90">
        <w:rPr>
          <w:sz w:val="20"/>
          <w:szCs w:val="20"/>
        </w:rPr>
        <w:t>е</w:t>
      </w:r>
      <w:r w:rsidRPr="00423F90">
        <w:rPr>
          <w:sz w:val="20"/>
          <w:szCs w:val="20"/>
        </w:rPr>
        <w:t>ственных прав для себя или для третьих лиц либо незаконное предоставление такой в</w:t>
      </w:r>
      <w:r w:rsidRPr="00423F90">
        <w:rPr>
          <w:sz w:val="20"/>
          <w:szCs w:val="20"/>
        </w:rPr>
        <w:t>ы</w:t>
      </w:r>
      <w:r w:rsidRPr="00423F90">
        <w:rPr>
          <w:sz w:val="20"/>
          <w:szCs w:val="20"/>
        </w:rPr>
        <w:t>годы указанному лицу другими физич</w:t>
      </w:r>
      <w:r w:rsidRPr="00423F90">
        <w:rPr>
          <w:sz w:val="20"/>
          <w:szCs w:val="20"/>
        </w:rPr>
        <w:t>е</w:t>
      </w:r>
      <w:r w:rsidRPr="00423F90">
        <w:rPr>
          <w:sz w:val="20"/>
          <w:szCs w:val="20"/>
        </w:rPr>
        <w:t>скими лицами;</w:t>
      </w:r>
      <w:proofErr w:type="gramEnd"/>
    </w:p>
    <w:p w:rsidR="00423F90" w:rsidRDefault="00423F90" w:rsidP="00423F90">
      <w:pPr>
        <w:numPr>
          <w:ilvl w:val="0"/>
          <w:numId w:val="4"/>
        </w:numPr>
        <w:tabs>
          <w:tab w:val="clear" w:pos="1260"/>
          <w:tab w:val="num" w:pos="0"/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423F90">
        <w:rPr>
          <w:sz w:val="20"/>
          <w:szCs w:val="20"/>
        </w:rPr>
        <w:t>совершение перечисленных деяний от имени или в интересах юрид</w:t>
      </w:r>
      <w:r w:rsidRPr="00423F90">
        <w:rPr>
          <w:sz w:val="20"/>
          <w:szCs w:val="20"/>
        </w:rPr>
        <w:t>и</w:t>
      </w:r>
      <w:r w:rsidRPr="00423F90">
        <w:rPr>
          <w:sz w:val="20"/>
          <w:szCs w:val="20"/>
        </w:rPr>
        <w:t>ческого лица.</w:t>
      </w:r>
    </w:p>
    <w:p w:rsidR="00423F90" w:rsidRDefault="00423F90" w:rsidP="00423F90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3F90" w:rsidRPr="00423F90" w:rsidRDefault="00423F90" w:rsidP="00423F90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07C" w:rsidRDefault="00EA0881" w:rsidP="009C1D1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D74BCD">
        <w:rPr>
          <w:b/>
          <w:bCs/>
          <w:sz w:val="28"/>
          <w:szCs w:val="28"/>
        </w:rPr>
        <w:pict>
          <v:shape id="_x0000_i1025" type="#_x0000_t75" style="width:237.8pt;height:118.9pt">
            <v:imagedata r:id="rId7" o:title="400_landscape_1437531027_poluchenie-vzatki"/>
          </v:shape>
        </w:pict>
      </w:r>
    </w:p>
    <w:p w:rsidR="00B84494" w:rsidRDefault="00B84494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E1D59" w:rsidRPr="000E1D59" w:rsidRDefault="000E1D59" w:rsidP="000E1D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1D59">
        <w:rPr>
          <w:sz w:val="20"/>
          <w:szCs w:val="20"/>
        </w:rPr>
        <w:t>Противодействие коррупции - деятельность ф</w:t>
      </w:r>
      <w:r w:rsidRPr="000E1D59">
        <w:rPr>
          <w:sz w:val="20"/>
          <w:szCs w:val="20"/>
        </w:rPr>
        <w:t>е</w:t>
      </w:r>
      <w:r w:rsidRPr="000E1D59">
        <w:rPr>
          <w:sz w:val="20"/>
          <w:szCs w:val="20"/>
        </w:rPr>
        <w:t>дерал</w:t>
      </w:r>
      <w:r w:rsidRPr="000E1D59">
        <w:rPr>
          <w:sz w:val="20"/>
          <w:szCs w:val="20"/>
        </w:rPr>
        <w:t>ь</w:t>
      </w:r>
      <w:r w:rsidRPr="000E1D59">
        <w:rPr>
          <w:sz w:val="20"/>
          <w:szCs w:val="20"/>
        </w:rPr>
        <w:t>ных органов государственной власти, органов государственной власти субъектов Российской Федер</w:t>
      </w:r>
      <w:r w:rsidRPr="000E1D59">
        <w:rPr>
          <w:sz w:val="20"/>
          <w:szCs w:val="20"/>
        </w:rPr>
        <w:t>а</w:t>
      </w:r>
      <w:r w:rsidRPr="000E1D59">
        <w:rPr>
          <w:sz w:val="20"/>
          <w:szCs w:val="20"/>
        </w:rPr>
        <w:t>ции, органов местного самоуправления, институтов гражданского общества, орг</w:t>
      </w:r>
      <w:r w:rsidRPr="000E1D59">
        <w:rPr>
          <w:sz w:val="20"/>
          <w:szCs w:val="20"/>
        </w:rPr>
        <w:t>а</w:t>
      </w:r>
      <w:r w:rsidRPr="000E1D59">
        <w:rPr>
          <w:sz w:val="20"/>
          <w:szCs w:val="20"/>
        </w:rPr>
        <w:t>низаций и физических лиц в пределах их полн</w:t>
      </w:r>
      <w:r w:rsidRPr="000E1D59">
        <w:rPr>
          <w:sz w:val="20"/>
          <w:szCs w:val="20"/>
        </w:rPr>
        <w:t>о</w:t>
      </w:r>
      <w:r w:rsidRPr="000E1D59">
        <w:rPr>
          <w:sz w:val="20"/>
          <w:szCs w:val="20"/>
        </w:rPr>
        <w:t>мочий:</w:t>
      </w:r>
    </w:p>
    <w:p w:rsidR="000E1D59" w:rsidRPr="000E1D59" w:rsidRDefault="000E1D59" w:rsidP="000E1D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1D59">
        <w:rPr>
          <w:sz w:val="20"/>
          <w:szCs w:val="20"/>
        </w:rPr>
        <w:t>а) по предупреждению коррупции, в том числе по выявлению и последующему устранению причин ко</w:t>
      </w:r>
      <w:r w:rsidRPr="000E1D59">
        <w:rPr>
          <w:sz w:val="20"/>
          <w:szCs w:val="20"/>
        </w:rPr>
        <w:t>р</w:t>
      </w:r>
      <w:r w:rsidRPr="000E1D59">
        <w:rPr>
          <w:sz w:val="20"/>
          <w:szCs w:val="20"/>
        </w:rPr>
        <w:t>рупции (пр</w:t>
      </w:r>
      <w:r w:rsidRPr="000E1D59">
        <w:rPr>
          <w:sz w:val="20"/>
          <w:szCs w:val="20"/>
        </w:rPr>
        <w:t>о</w:t>
      </w:r>
      <w:r w:rsidRPr="000E1D59">
        <w:rPr>
          <w:sz w:val="20"/>
          <w:szCs w:val="20"/>
        </w:rPr>
        <w:t>филактика коррупции);</w:t>
      </w:r>
    </w:p>
    <w:p w:rsidR="000E1D59" w:rsidRPr="000E1D59" w:rsidRDefault="000E1D59" w:rsidP="000E1D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1D59">
        <w:rPr>
          <w:sz w:val="20"/>
          <w:szCs w:val="20"/>
        </w:rPr>
        <w:t>б) по выявлению, предупреждению, пресечению, раскрытию и расследованию коррупционных правон</w:t>
      </w:r>
      <w:r w:rsidRPr="000E1D59">
        <w:rPr>
          <w:sz w:val="20"/>
          <w:szCs w:val="20"/>
        </w:rPr>
        <w:t>а</w:t>
      </w:r>
      <w:r w:rsidRPr="000E1D59">
        <w:rPr>
          <w:sz w:val="20"/>
          <w:szCs w:val="20"/>
        </w:rPr>
        <w:t>рушений (борьба с коррупцией);</w:t>
      </w:r>
    </w:p>
    <w:p w:rsidR="000E1D59" w:rsidRPr="000E1D59" w:rsidRDefault="000E1D59" w:rsidP="000E1D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1D59">
        <w:rPr>
          <w:sz w:val="20"/>
          <w:szCs w:val="20"/>
        </w:rPr>
        <w:t>в) по минимизации и (или) ликвидации последс</w:t>
      </w:r>
      <w:r w:rsidRPr="000E1D59">
        <w:rPr>
          <w:sz w:val="20"/>
          <w:szCs w:val="20"/>
        </w:rPr>
        <w:t>т</w:t>
      </w:r>
      <w:r w:rsidRPr="000E1D59">
        <w:rPr>
          <w:sz w:val="20"/>
          <w:szCs w:val="20"/>
        </w:rPr>
        <w:t>вий коррупционных правонарушений.</w:t>
      </w:r>
    </w:p>
    <w:p w:rsidR="0001507C" w:rsidRDefault="0001507C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1507C" w:rsidRDefault="0001507C" w:rsidP="00C21D51">
      <w:pPr>
        <w:ind w:firstLine="12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1507C" w:rsidRDefault="003D6E9C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lastRenderedPageBreak/>
        <w:t xml:space="preserve">            </w:t>
      </w:r>
    </w:p>
    <w:p w:rsidR="0001507C" w:rsidRDefault="0001507C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E1D59" w:rsidRDefault="000E1D59" w:rsidP="007439C4">
      <w:pPr>
        <w:ind w:right="-180"/>
      </w:pPr>
    </w:p>
    <w:p w:rsidR="00682E2A" w:rsidRDefault="00682E2A" w:rsidP="00714E6A">
      <w:pPr>
        <w:ind w:left="180"/>
        <w:jc w:val="center"/>
        <w:rPr>
          <w:b/>
        </w:rPr>
      </w:pPr>
      <w:r w:rsidRPr="004246FB">
        <w:rPr>
          <w:sz w:val="52"/>
          <w:szCs w:val="52"/>
        </w:rPr>
        <w:pict>
          <v:shape id="_x0000_i1026" type="#_x0000_t75" style="width:74.65pt;height:79.95pt">
            <v:imagedata r:id="rId8" o:title=""/>
          </v:shape>
        </w:pict>
      </w:r>
    </w:p>
    <w:p w:rsidR="00201E9D" w:rsidRDefault="00201E9D" w:rsidP="00682E2A">
      <w:pPr>
        <w:jc w:val="center"/>
        <w:rPr>
          <w:b/>
        </w:rPr>
      </w:pPr>
    </w:p>
    <w:p w:rsidR="00917361" w:rsidRDefault="00201E9D" w:rsidP="00682E2A">
      <w:pPr>
        <w:jc w:val="center"/>
        <w:rPr>
          <w:b/>
        </w:rPr>
      </w:pPr>
      <w:r>
        <w:rPr>
          <w:b/>
        </w:rPr>
        <w:t>П</w:t>
      </w:r>
      <w:r w:rsidR="00682E2A" w:rsidRPr="00B0632D">
        <w:rPr>
          <w:b/>
        </w:rPr>
        <w:t xml:space="preserve">РОКУРАТУРА </w:t>
      </w:r>
    </w:p>
    <w:p w:rsidR="00682E2A" w:rsidRDefault="00201E9D" w:rsidP="00682E2A">
      <w:pPr>
        <w:jc w:val="center"/>
        <w:rPr>
          <w:b/>
        </w:rPr>
      </w:pPr>
      <w:r>
        <w:rPr>
          <w:b/>
        </w:rPr>
        <w:t xml:space="preserve">ВОРОНЕЖСКОЙ </w:t>
      </w:r>
      <w:r w:rsidR="00682E2A" w:rsidRPr="00B0632D">
        <w:rPr>
          <w:b/>
        </w:rPr>
        <w:t xml:space="preserve"> ОБЛАСТИ</w:t>
      </w:r>
    </w:p>
    <w:p w:rsidR="00201E9D" w:rsidRDefault="00201E9D" w:rsidP="00682E2A">
      <w:pPr>
        <w:jc w:val="center"/>
        <w:rPr>
          <w:b/>
        </w:rPr>
      </w:pPr>
    </w:p>
    <w:p w:rsidR="001115B5" w:rsidRDefault="001115B5" w:rsidP="00682E2A">
      <w:pPr>
        <w:jc w:val="center"/>
        <w:rPr>
          <w:b/>
        </w:rPr>
      </w:pPr>
      <w:r>
        <w:rPr>
          <w:b/>
        </w:rPr>
        <w:t xml:space="preserve">ПОВОРИНСКАЯ </w:t>
      </w:r>
    </w:p>
    <w:p w:rsidR="00201E9D" w:rsidRDefault="001115B5" w:rsidP="00682E2A">
      <w:pPr>
        <w:jc w:val="center"/>
        <w:rPr>
          <w:b/>
        </w:rPr>
      </w:pPr>
      <w:r>
        <w:rPr>
          <w:b/>
        </w:rPr>
        <w:t xml:space="preserve">МЕЖРАЙОННАЯ </w:t>
      </w:r>
      <w:r w:rsidR="00201E9D">
        <w:rPr>
          <w:b/>
        </w:rPr>
        <w:t>ПРОКУРАТ</w:t>
      </w:r>
      <w:r w:rsidR="00201E9D">
        <w:rPr>
          <w:b/>
        </w:rPr>
        <w:t>У</w:t>
      </w:r>
      <w:r w:rsidR="00201E9D">
        <w:rPr>
          <w:b/>
        </w:rPr>
        <w:t xml:space="preserve">РА </w:t>
      </w:r>
    </w:p>
    <w:p w:rsidR="00682E2A" w:rsidRDefault="00682E2A" w:rsidP="00682E2A"/>
    <w:p w:rsidR="00682E2A" w:rsidRDefault="00682E2A" w:rsidP="00682E2A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82E2A" w:rsidRDefault="00682E2A" w:rsidP="00682E2A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5F86" w:rsidRDefault="00755E5F" w:rsidP="00782C6B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755E5F">
        <w:rPr>
          <w:b/>
          <w:sz w:val="28"/>
          <w:szCs w:val="28"/>
        </w:rPr>
        <w:t>ИНФОРМАЦ</w:t>
      </w:r>
      <w:r w:rsidRPr="00755E5F">
        <w:rPr>
          <w:b/>
          <w:sz w:val="28"/>
          <w:szCs w:val="28"/>
        </w:rPr>
        <w:t>И</w:t>
      </w:r>
      <w:r w:rsidRPr="00755E5F">
        <w:rPr>
          <w:b/>
          <w:sz w:val="28"/>
          <w:szCs w:val="28"/>
        </w:rPr>
        <w:t>ОННО-СПРАВОЧНАЯ БРОШЮРА:</w:t>
      </w:r>
    </w:p>
    <w:p w:rsidR="00755E5F" w:rsidRPr="00755E5F" w:rsidRDefault="00755E5F" w:rsidP="00782C6B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755E5F" w:rsidRPr="00755E5F" w:rsidRDefault="00755E5F" w:rsidP="00755E5F">
      <w:pPr>
        <w:pStyle w:val="ConsPlusNormal"/>
        <w:ind w:firstLine="540"/>
        <w:jc w:val="center"/>
        <w:outlineLvl w:val="0"/>
      </w:pPr>
      <w:r w:rsidRPr="00755E5F">
        <w:rPr>
          <w:bCs w:val="0"/>
        </w:rPr>
        <w:t xml:space="preserve">Обязанность </w:t>
      </w:r>
      <w:r w:rsidRPr="00755E5F">
        <w:t>организаций принимать меры по предупреждению корру</w:t>
      </w:r>
      <w:r w:rsidRPr="00755E5F">
        <w:t>п</w:t>
      </w:r>
      <w:r w:rsidRPr="00755E5F">
        <w:t>ции</w:t>
      </w:r>
      <w:r w:rsidRPr="00755E5F">
        <w:rPr>
          <w:bCs w:val="0"/>
        </w:rPr>
        <w:t xml:space="preserve"> и</w:t>
      </w:r>
    </w:p>
    <w:p w:rsidR="00755E5F" w:rsidRDefault="00755E5F" w:rsidP="00755E5F">
      <w:pPr>
        <w:jc w:val="center"/>
        <w:rPr>
          <w:b/>
          <w:bCs/>
        </w:rPr>
      </w:pPr>
      <w:r w:rsidRPr="00755E5F">
        <w:rPr>
          <w:b/>
          <w:bCs/>
        </w:rPr>
        <w:t xml:space="preserve">ответственность юридических лиц </w:t>
      </w:r>
      <w:proofErr w:type="gramStart"/>
      <w:r w:rsidRPr="00755E5F">
        <w:rPr>
          <w:b/>
          <w:bCs/>
        </w:rPr>
        <w:t>за</w:t>
      </w:r>
      <w:proofErr w:type="gramEnd"/>
      <w:r w:rsidRPr="00755E5F">
        <w:rPr>
          <w:b/>
          <w:bCs/>
        </w:rPr>
        <w:t xml:space="preserve"> </w:t>
      </w:r>
    </w:p>
    <w:p w:rsidR="00682E2A" w:rsidRPr="00755E5F" w:rsidRDefault="00755E5F" w:rsidP="00755E5F">
      <w:pPr>
        <w:jc w:val="center"/>
      </w:pPr>
      <w:r w:rsidRPr="00755E5F">
        <w:rPr>
          <w:b/>
          <w:bCs/>
        </w:rPr>
        <w:t>коррупционные правон</w:t>
      </w:r>
      <w:r w:rsidRPr="00755E5F">
        <w:rPr>
          <w:b/>
          <w:bCs/>
        </w:rPr>
        <w:t>а</w:t>
      </w:r>
      <w:r w:rsidRPr="00755E5F">
        <w:rPr>
          <w:b/>
          <w:bCs/>
        </w:rPr>
        <w:t>рушения</w:t>
      </w:r>
    </w:p>
    <w:p w:rsidR="00682E2A" w:rsidRDefault="00682E2A" w:rsidP="00682E2A"/>
    <w:p w:rsidR="00682E2A" w:rsidRDefault="00682E2A" w:rsidP="00682E2A"/>
    <w:p w:rsidR="00682E2A" w:rsidRDefault="00682E2A" w:rsidP="00682E2A"/>
    <w:p w:rsidR="00682E2A" w:rsidRPr="00BA1E6B" w:rsidRDefault="00682E2A" w:rsidP="00B84494">
      <w:pPr>
        <w:ind w:firstLine="1080"/>
      </w:pPr>
    </w:p>
    <w:p w:rsidR="00682E2A" w:rsidRDefault="00682E2A" w:rsidP="00682E2A"/>
    <w:p w:rsidR="00682E2A" w:rsidRDefault="00682E2A" w:rsidP="00682E2A"/>
    <w:p w:rsidR="000E1D59" w:rsidRDefault="000E1D59" w:rsidP="00682E2A"/>
    <w:p w:rsidR="000E1D59" w:rsidRDefault="000E1D59" w:rsidP="00682E2A"/>
    <w:p w:rsidR="007412DA" w:rsidRDefault="007412DA" w:rsidP="00682E2A"/>
    <w:p w:rsidR="007412DA" w:rsidRDefault="007412DA" w:rsidP="00682E2A"/>
    <w:p w:rsidR="000E1D59" w:rsidRDefault="001115B5" w:rsidP="000E1D59">
      <w:pPr>
        <w:jc w:val="center"/>
      </w:pPr>
      <w:r>
        <w:t>Поворино</w:t>
      </w:r>
    </w:p>
    <w:p w:rsidR="000E1D59" w:rsidRPr="00B84494" w:rsidRDefault="000E1D59" w:rsidP="000E1D59">
      <w:pPr>
        <w:jc w:val="center"/>
      </w:pPr>
      <w:r>
        <w:t>201</w:t>
      </w:r>
      <w:r w:rsidR="001115B5">
        <w:t>9</w:t>
      </w:r>
    </w:p>
    <w:p w:rsidR="007412DA" w:rsidRDefault="007412DA" w:rsidP="00682E2A"/>
    <w:p w:rsidR="00682E2A" w:rsidRDefault="00682E2A" w:rsidP="00682E2A"/>
    <w:p w:rsidR="007412DA" w:rsidRDefault="007412DA" w:rsidP="006829A4">
      <w:pPr>
        <w:shd w:val="clear" w:color="auto" w:fill="FFFFFF"/>
        <w:spacing w:line="240" w:lineRule="exact"/>
        <w:ind w:left="65" w:right="7" w:firstLine="720"/>
        <w:jc w:val="both"/>
        <w:rPr>
          <w:color w:val="000000"/>
          <w:spacing w:val="7"/>
        </w:rPr>
      </w:pP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Стать</w:t>
      </w:r>
      <w:r w:rsidR="00F163D0">
        <w:rPr>
          <w:bCs/>
        </w:rPr>
        <w:t>ей</w:t>
      </w:r>
      <w:r w:rsidRPr="000E1D59">
        <w:rPr>
          <w:bCs/>
        </w:rPr>
        <w:t xml:space="preserve"> 13.3 </w:t>
      </w:r>
      <w:r w:rsidRPr="000E1D59">
        <w:rPr>
          <w:b/>
          <w:color w:val="A50021"/>
        </w:rPr>
        <w:t>Федерального закона «О прот</w:t>
      </w:r>
      <w:r w:rsidRPr="000E1D59">
        <w:rPr>
          <w:b/>
          <w:color w:val="A50021"/>
        </w:rPr>
        <w:t>и</w:t>
      </w:r>
      <w:r w:rsidRPr="000E1D59">
        <w:rPr>
          <w:b/>
          <w:color w:val="A50021"/>
        </w:rPr>
        <w:t>водействии коррупции»</w:t>
      </w:r>
      <w:r w:rsidRPr="000E1D59">
        <w:t xml:space="preserve"> установлено, что </w:t>
      </w:r>
      <w:r w:rsidRPr="00961E18">
        <w:rPr>
          <w:bCs/>
          <w:color w:val="800000"/>
        </w:rPr>
        <w:t>организации</w:t>
      </w:r>
      <w:r w:rsidRPr="000E1D59">
        <w:rPr>
          <w:bCs/>
        </w:rPr>
        <w:t xml:space="preserve"> </w:t>
      </w:r>
      <w:r w:rsidRPr="00CD3121">
        <w:rPr>
          <w:bCs/>
          <w:color w:val="800000"/>
        </w:rPr>
        <w:t xml:space="preserve">обязаны </w:t>
      </w:r>
      <w:r w:rsidRPr="000E1D59">
        <w:rPr>
          <w:bCs/>
        </w:rPr>
        <w:t>разрабатывать и принимать меры по предупреждению корру</w:t>
      </w:r>
      <w:r w:rsidRPr="000E1D59">
        <w:rPr>
          <w:bCs/>
        </w:rPr>
        <w:t>п</w:t>
      </w:r>
      <w:r w:rsidRPr="000E1D59">
        <w:rPr>
          <w:bCs/>
        </w:rPr>
        <w:t>ции.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Меры по предупреждению коррупции, принимаемые в организации, могут вкл</w:t>
      </w:r>
      <w:r w:rsidRPr="000E1D59">
        <w:rPr>
          <w:bCs/>
        </w:rPr>
        <w:t>ю</w:t>
      </w:r>
      <w:r w:rsidRPr="000E1D59">
        <w:rPr>
          <w:bCs/>
        </w:rPr>
        <w:t>чать: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1) определение подразделений или дол</w:t>
      </w:r>
      <w:r w:rsidRPr="000E1D59">
        <w:rPr>
          <w:bCs/>
        </w:rPr>
        <w:t>ж</w:t>
      </w:r>
      <w:r w:rsidRPr="000E1D59">
        <w:rPr>
          <w:bCs/>
        </w:rPr>
        <w:t>нос</w:t>
      </w:r>
      <w:r w:rsidRPr="000E1D59">
        <w:rPr>
          <w:bCs/>
        </w:rPr>
        <w:t>т</w:t>
      </w:r>
      <w:r w:rsidRPr="000E1D59">
        <w:rPr>
          <w:bCs/>
        </w:rPr>
        <w:t>ных лиц, ответственных за профилактику коррупционных и иных прав</w:t>
      </w:r>
      <w:r w:rsidRPr="000E1D59">
        <w:rPr>
          <w:bCs/>
        </w:rPr>
        <w:t>о</w:t>
      </w:r>
      <w:r w:rsidRPr="000E1D59">
        <w:rPr>
          <w:bCs/>
        </w:rPr>
        <w:t>нарушений;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2) сотрудничество организации с прав</w:t>
      </w:r>
      <w:r w:rsidRPr="000E1D59">
        <w:rPr>
          <w:bCs/>
        </w:rPr>
        <w:t>о</w:t>
      </w:r>
      <w:r w:rsidRPr="000E1D59">
        <w:rPr>
          <w:bCs/>
        </w:rPr>
        <w:t>охр</w:t>
      </w:r>
      <w:r w:rsidRPr="000E1D59">
        <w:rPr>
          <w:bCs/>
        </w:rPr>
        <w:t>а</w:t>
      </w:r>
      <w:r w:rsidRPr="000E1D59">
        <w:rPr>
          <w:bCs/>
        </w:rPr>
        <w:t>нительными органами;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3) разработку и внедрение в практику стандартов и процедур, направленных на обеспечение добросовестной работы орган</w:t>
      </w:r>
      <w:r w:rsidRPr="000E1D59">
        <w:rPr>
          <w:bCs/>
        </w:rPr>
        <w:t>и</w:t>
      </w:r>
      <w:r w:rsidRPr="000E1D59">
        <w:rPr>
          <w:bCs/>
        </w:rPr>
        <w:t>зации;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4) принятие кодекса этики и служебного пов</w:t>
      </w:r>
      <w:r w:rsidRPr="000E1D59">
        <w:rPr>
          <w:bCs/>
        </w:rPr>
        <w:t>е</w:t>
      </w:r>
      <w:r w:rsidRPr="000E1D59">
        <w:rPr>
          <w:bCs/>
        </w:rPr>
        <w:t>дения работников организации;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5) предотвращение и урегулирование конфликта интересов;</w:t>
      </w:r>
    </w:p>
    <w:p w:rsidR="000E1D59" w:rsidRPr="000E1D59" w:rsidRDefault="000E1D59" w:rsidP="000E1D5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E1D59">
        <w:rPr>
          <w:bCs/>
        </w:rPr>
        <w:t>6) недопущение составления неофиц</w:t>
      </w:r>
      <w:r w:rsidRPr="000E1D59">
        <w:rPr>
          <w:bCs/>
        </w:rPr>
        <w:t>и</w:t>
      </w:r>
      <w:r w:rsidRPr="000E1D59">
        <w:rPr>
          <w:bCs/>
        </w:rPr>
        <w:t>альной отчетности и использования поддел</w:t>
      </w:r>
      <w:r w:rsidRPr="000E1D59">
        <w:rPr>
          <w:bCs/>
        </w:rPr>
        <w:t>ь</w:t>
      </w:r>
      <w:r w:rsidRPr="000E1D59">
        <w:rPr>
          <w:bCs/>
        </w:rPr>
        <w:t>ных докуме</w:t>
      </w:r>
      <w:r w:rsidRPr="000E1D59">
        <w:rPr>
          <w:bCs/>
        </w:rPr>
        <w:t>н</w:t>
      </w:r>
      <w:r w:rsidRPr="000E1D59">
        <w:rPr>
          <w:bCs/>
        </w:rPr>
        <w:t>тов.</w:t>
      </w:r>
    </w:p>
    <w:p w:rsidR="0000512F" w:rsidRDefault="000E1D59" w:rsidP="000E1D59">
      <w:pPr>
        <w:autoSpaceDE w:val="0"/>
        <w:autoSpaceDN w:val="0"/>
        <w:adjustRightInd w:val="0"/>
        <w:ind w:firstLine="540"/>
        <w:jc w:val="center"/>
        <w:rPr>
          <w:b/>
          <w:color w:val="800000"/>
        </w:rPr>
      </w:pPr>
      <w:r w:rsidRPr="00CD3121">
        <w:rPr>
          <w:b/>
          <w:color w:val="800000"/>
        </w:rPr>
        <w:t xml:space="preserve">Обязанность организаций </w:t>
      </w:r>
    </w:p>
    <w:p w:rsidR="000E1D59" w:rsidRPr="00CD3121" w:rsidRDefault="000E1D59" w:rsidP="000E1D59">
      <w:pPr>
        <w:autoSpaceDE w:val="0"/>
        <w:autoSpaceDN w:val="0"/>
        <w:adjustRightInd w:val="0"/>
        <w:ind w:firstLine="540"/>
        <w:jc w:val="center"/>
        <w:rPr>
          <w:b/>
          <w:color w:val="800000"/>
        </w:rPr>
      </w:pPr>
      <w:r w:rsidRPr="00CD3121">
        <w:rPr>
          <w:b/>
          <w:color w:val="800000"/>
        </w:rPr>
        <w:t>разрабатывать и принимать меры по предупрежд</w:t>
      </w:r>
      <w:r w:rsidRPr="00CD3121">
        <w:rPr>
          <w:b/>
          <w:color w:val="800000"/>
        </w:rPr>
        <w:t>е</w:t>
      </w:r>
      <w:r w:rsidRPr="00CD3121">
        <w:rPr>
          <w:b/>
          <w:color w:val="800000"/>
        </w:rPr>
        <w:t>нию</w:t>
      </w:r>
    </w:p>
    <w:p w:rsidR="0000512F" w:rsidRDefault="000E1D59" w:rsidP="000E1D59">
      <w:pPr>
        <w:autoSpaceDE w:val="0"/>
        <w:autoSpaceDN w:val="0"/>
        <w:adjustRightInd w:val="0"/>
        <w:ind w:firstLine="540"/>
        <w:jc w:val="center"/>
        <w:rPr>
          <w:b/>
          <w:color w:val="800000"/>
        </w:rPr>
      </w:pPr>
      <w:r w:rsidRPr="00CD3121">
        <w:rPr>
          <w:b/>
          <w:color w:val="800000"/>
        </w:rPr>
        <w:t xml:space="preserve"> коррупции не зависит </w:t>
      </w:r>
      <w:proofErr w:type="gramStart"/>
      <w:r w:rsidRPr="00CD3121">
        <w:rPr>
          <w:b/>
          <w:color w:val="800000"/>
        </w:rPr>
        <w:t>от</w:t>
      </w:r>
      <w:proofErr w:type="gramEnd"/>
      <w:r w:rsidRPr="00CD3121">
        <w:rPr>
          <w:b/>
          <w:color w:val="800000"/>
        </w:rPr>
        <w:t xml:space="preserve"> </w:t>
      </w:r>
    </w:p>
    <w:p w:rsidR="0000512F" w:rsidRDefault="000E1D59" w:rsidP="000E1D59">
      <w:pPr>
        <w:autoSpaceDE w:val="0"/>
        <w:autoSpaceDN w:val="0"/>
        <w:adjustRightInd w:val="0"/>
        <w:ind w:firstLine="540"/>
        <w:jc w:val="center"/>
        <w:rPr>
          <w:b/>
          <w:color w:val="800000"/>
        </w:rPr>
      </w:pPr>
      <w:r w:rsidRPr="00CD3121">
        <w:rPr>
          <w:b/>
          <w:color w:val="800000"/>
        </w:rPr>
        <w:t>организационно-правовой формы</w:t>
      </w:r>
    </w:p>
    <w:p w:rsidR="000E1D59" w:rsidRPr="00CD3121" w:rsidRDefault="000E1D59" w:rsidP="000E1D59">
      <w:pPr>
        <w:autoSpaceDE w:val="0"/>
        <w:autoSpaceDN w:val="0"/>
        <w:adjustRightInd w:val="0"/>
        <w:ind w:firstLine="540"/>
        <w:jc w:val="center"/>
        <w:rPr>
          <w:b/>
          <w:color w:val="800000"/>
        </w:rPr>
      </w:pPr>
      <w:r w:rsidRPr="00CD3121">
        <w:rPr>
          <w:b/>
          <w:color w:val="800000"/>
        </w:rPr>
        <w:t xml:space="preserve"> данной орган</w:t>
      </w:r>
      <w:r w:rsidRPr="00CD3121">
        <w:rPr>
          <w:b/>
          <w:color w:val="800000"/>
        </w:rPr>
        <w:t>и</w:t>
      </w:r>
      <w:r w:rsidRPr="00CD3121">
        <w:rPr>
          <w:b/>
          <w:color w:val="800000"/>
        </w:rPr>
        <w:t xml:space="preserve">зации и </w:t>
      </w:r>
    </w:p>
    <w:p w:rsidR="0013703B" w:rsidRDefault="000E1D59" w:rsidP="0000512F">
      <w:pPr>
        <w:autoSpaceDE w:val="0"/>
        <w:autoSpaceDN w:val="0"/>
        <w:adjustRightInd w:val="0"/>
        <w:ind w:firstLine="540"/>
        <w:jc w:val="center"/>
        <w:rPr>
          <w:b/>
          <w:color w:val="A50021"/>
        </w:rPr>
      </w:pPr>
      <w:r w:rsidRPr="00CD3121">
        <w:rPr>
          <w:b/>
          <w:color w:val="800000"/>
        </w:rPr>
        <w:t>чи</w:t>
      </w:r>
      <w:r w:rsidRPr="00CD3121">
        <w:rPr>
          <w:b/>
          <w:color w:val="800000"/>
        </w:rPr>
        <w:t>с</w:t>
      </w:r>
      <w:r w:rsidRPr="00CD3121">
        <w:rPr>
          <w:b/>
          <w:color w:val="800000"/>
        </w:rPr>
        <w:t>ленности работников.</w:t>
      </w:r>
    </w:p>
    <w:p w:rsidR="0000512F" w:rsidRDefault="0000512F" w:rsidP="0000512F">
      <w:pPr>
        <w:autoSpaceDE w:val="0"/>
        <w:autoSpaceDN w:val="0"/>
        <w:adjustRightInd w:val="0"/>
        <w:ind w:firstLine="540"/>
        <w:jc w:val="center"/>
        <w:rPr>
          <w:b/>
          <w:color w:val="A50021"/>
        </w:rPr>
      </w:pPr>
    </w:p>
    <w:p w:rsidR="0000512F" w:rsidRPr="0013703B" w:rsidRDefault="0000512F" w:rsidP="0000512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13703B" w:rsidRDefault="00EA0881" w:rsidP="00EA0881">
      <w:pPr>
        <w:jc w:val="center"/>
        <w:rPr>
          <w:rFonts w:ascii="Arial" w:hAnsi="Arial" w:cs="Arial"/>
          <w:sz w:val="20"/>
          <w:szCs w:val="20"/>
        </w:rPr>
      </w:pPr>
      <w:r w:rsidRPr="00CD3121">
        <w:rPr>
          <w:rFonts w:ascii="Arial" w:hAnsi="Arial" w:cs="Arial"/>
          <w:sz w:val="20"/>
          <w:szCs w:val="20"/>
        </w:rPr>
        <w:pict>
          <v:shape id="_x0000_i1028" type="#_x0000_t75" style="width:206.1pt;height:77.3pt">
            <v:imagedata r:id="rId9" o:title="th"/>
          </v:shape>
        </w:pict>
      </w:r>
    </w:p>
    <w:p w:rsidR="00CD3121" w:rsidRPr="00CD3121" w:rsidRDefault="00CD3121" w:rsidP="00CD3121">
      <w:pPr>
        <w:jc w:val="center"/>
        <w:rPr>
          <w:rFonts w:ascii="Arial" w:hAnsi="Arial" w:cs="Arial"/>
          <w:sz w:val="20"/>
          <w:szCs w:val="20"/>
        </w:rPr>
      </w:pPr>
    </w:p>
    <w:p w:rsidR="00CD3121" w:rsidRDefault="00CD3121" w:rsidP="0013703B">
      <w:pPr>
        <w:jc w:val="both"/>
        <w:rPr>
          <w:rFonts w:ascii="Arial" w:hAnsi="Arial" w:cs="Arial"/>
          <w:sz w:val="20"/>
          <w:szCs w:val="20"/>
        </w:rPr>
      </w:pPr>
    </w:p>
    <w:p w:rsidR="00CD3121" w:rsidRDefault="00CD3121" w:rsidP="0013703B">
      <w:pPr>
        <w:jc w:val="both"/>
        <w:rPr>
          <w:rFonts w:ascii="Arial" w:hAnsi="Arial" w:cs="Arial"/>
          <w:sz w:val="20"/>
          <w:szCs w:val="20"/>
        </w:rPr>
      </w:pPr>
    </w:p>
    <w:p w:rsidR="0000512F" w:rsidRDefault="00CD3121" w:rsidP="00714E6A">
      <w:pPr>
        <w:widowControl w:val="0"/>
        <w:autoSpaceDE w:val="0"/>
        <w:autoSpaceDN w:val="0"/>
        <w:adjustRightInd w:val="0"/>
        <w:ind w:left="540" w:right="-405"/>
        <w:jc w:val="center"/>
        <w:rPr>
          <w:bCs/>
          <w:color w:val="800000"/>
          <w:sz w:val="28"/>
          <w:szCs w:val="28"/>
        </w:rPr>
      </w:pPr>
      <w:r w:rsidRPr="00CD3121">
        <w:rPr>
          <w:bCs/>
          <w:color w:val="800000"/>
          <w:sz w:val="28"/>
          <w:szCs w:val="28"/>
        </w:rPr>
        <w:t>Действующим законодательством</w:t>
      </w:r>
    </w:p>
    <w:p w:rsidR="0000512F" w:rsidRDefault="00CD3121" w:rsidP="00714E6A">
      <w:pPr>
        <w:widowControl w:val="0"/>
        <w:autoSpaceDE w:val="0"/>
        <w:autoSpaceDN w:val="0"/>
        <w:adjustRightInd w:val="0"/>
        <w:ind w:left="540" w:right="-405"/>
        <w:jc w:val="center"/>
        <w:rPr>
          <w:bCs/>
          <w:color w:val="800000"/>
          <w:sz w:val="28"/>
          <w:szCs w:val="28"/>
        </w:rPr>
      </w:pPr>
      <w:r w:rsidRPr="00CD3121">
        <w:rPr>
          <w:bCs/>
          <w:color w:val="800000"/>
          <w:sz w:val="28"/>
          <w:szCs w:val="28"/>
        </w:rPr>
        <w:t xml:space="preserve"> п</w:t>
      </w:r>
      <w:r w:rsidRPr="00CD3121">
        <w:rPr>
          <w:bCs/>
          <w:color w:val="800000"/>
          <w:sz w:val="28"/>
          <w:szCs w:val="28"/>
        </w:rPr>
        <w:t>о</w:t>
      </w:r>
      <w:r w:rsidRPr="00CD3121">
        <w:rPr>
          <w:bCs/>
          <w:color w:val="800000"/>
          <w:sz w:val="28"/>
          <w:szCs w:val="28"/>
        </w:rPr>
        <w:t xml:space="preserve">мимо ответственности физических лиц </w:t>
      </w:r>
      <w:proofErr w:type="gramStart"/>
      <w:r w:rsidRPr="00CD3121">
        <w:rPr>
          <w:bCs/>
          <w:color w:val="800000"/>
          <w:sz w:val="28"/>
          <w:szCs w:val="28"/>
        </w:rPr>
        <w:t>за</w:t>
      </w:r>
      <w:proofErr w:type="gramEnd"/>
      <w:r w:rsidRPr="00CD3121">
        <w:rPr>
          <w:bCs/>
          <w:color w:val="800000"/>
          <w:sz w:val="28"/>
          <w:szCs w:val="28"/>
        </w:rPr>
        <w:t xml:space="preserve"> коррупционные </w:t>
      </w:r>
    </w:p>
    <w:p w:rsidR="00CD3121" w:rsidRPr="00CD3121" w:rsidRDefault="00CD3121" w:rsidP="00714E6A">
      <w:pPr>
        <w:widowControl w:val="0"/>
        <w:autoSpaceDE w:val="0"/>
        <w:autoSpaceDN w:val="0"/>
        <w:adjustRightInd w:val="0"/>
        <w:ind w:left="540" w:right="-405"/>
        <w:jc w:val="center"/>
        <w:rPr>
          <w:bCs/>
          <w:color w:val="800000"/>
          <w:sz w:val="28"/>
          <w:szCs w:val="28"/>
        </w:rPr>
      </w:pPr>
      <w:r w:rsidRPr="00CD3121">
        <w:rPr>
          <w:bCs/>
          <w:color w:val="800000"/>
          <w:sz w:val="28"/>
          <w:szCs w:val="28"/>
        </w:rPr>
        <w:t>правонаруш</w:t>
      </w:r>
      <w:r w:rsidRPr="00CD3121">
        <w:rPr>
          <w:bCs/>
          <w:color w:val="800000"/>
          <w:sz w:val="28"/>
          <w:szCs w:val="28"/>
        </w:rPr>
        <w:t>е</w:t>
      </w:r>
      <w:r w:rsidRPr="00CD3121">
        <w:rPr>
          <w:bCs/>
          <w:color w:val="800000"/>
          <w:sz w:val="28"/>
          <w:szCs w:val="28"/>
        </w:rPr>
        <w:t>ния</w:t>
      </w:r>
    </w:p>
    <w:p w:rsidR="00CD3121" w:rsidRPr="00CD3121" w:rsidRDefault="00CD3121" w:rsidP="00714E6A">
      <w:pPr>
        <w:widowControl w:val="0"/>
        <w:autoSpaceDE w:val="0"/>
        <w:autoSpaceDN w:val="0"/>
        <w:adjustRightInd w:val="0"/>
        <w:ind w:left="540" w:right="-405"/>
        <w:jc w:val="center"/>
        <w:rPr>
          <w:bCs/>
          <w:color w:val="800000"/>
          <w:sz w:val="28"/>
          <w:szCs w:val="28"/>
        </w:rPr>
      </w:pPr>
      <w:r w:rsidRPr="00CD3121">
        <w:rPr>
          <w:bCs/>
          <w:color w:val="800000"/>
          <w:sz w:val="28"/>
          <w:szCs w:val="28"/>
        </w:rPr>
        <w:t xml:space="preserve"> предусмотрена также и </w:t>
      </w:r>
    </w:p>
    <w:p w:rsidR="00CD3121" w:rsidRPr="00CD3121" w:rsidRDefault="00CD3121" w:rsidP="00714E6A">
      <w:pPr>
        <w:widowControl w:val="0"/>
        <w:autoSpaceDE w:val="0"/>
        <w:autoSpaceDN w:val="0"/>
        <w:adjustRightInd w:val="0"/>
        <w:ind w:left="540" w:right="-405"/>
        <w:jc w:val="center"/>
        <w:rPr>
          <w:bCs/>
          <w:color w:val="800000"/>
          <w:sz w:val="28"/>
          <w:szCs w:val="28"/>
        </w:rPr>
      </w:pPr>
      <w:r w:rsidRPr="00CD3121">
        <w:rPr>
          <w:b/>
          <w:bCs/>
          <w:color w:val="800000"/>
          <w:sz w:val="28"/>
          <w:szCs w:val="28"/>
        </w:rPr>
        <w:t>ответственность для юридических лиц.</w:t>
      </w:r>
    </w:p>
    <w:p w:rsidR="00CD3121" w:rsidRPr="006136D8" w:rsidRDefault="00CD3121" w:rsidP="00714E6A">
      <w:pPr>
        <w:widowControl w:val="0"/>
        <w:autoSpaceDE w:val="0"/>
        <w:autoSpaceDN w:val="0"/>
        <w:adjustRightInd w:val="0"/>
        <w:spacing w:line="240" w:lineRule="exact"/>
        <w:ind w:left="540" w:right="-405"/>
        <w:jc w:val="both"/>
        <w:rPr>
          <w:bCs/>
          <w:color w:val="FF0000"/>
          <w:sz w:val="28"/>
          <w:szCs w:val="28"/>
        </w:rPr>
      </w:pPr>
    </w:p>
    <w:p w:rsidR="00CD3121" w:rsidRPr="00CD3121" w:rsidRDefault="00CD3121" w:rsidP="009D2328">
      <w:pPr>
        <w:pStyle w:val="ConsPlusNormal"/>
        <w:ind w:left="540" w:right="-405" w:firstLine="540"/>
        <w:jc w:val="both"/>
        <w:outlineLvl w:val="0"/>
        <w:rPr>
          <w:b w:val="0"/>
          <w:bCs w:val="0"/>
          <w:sz w:val="22"/>
          <w:szCs w:val="22"/>
        </w:rPr>
      </w:pPr>
      <w:r w:rsidRPr="00CD3121">
        <w:rPr>
          <w:b w:val="0"/>
          <w:sz w:val="22"/>
          <w:szCs w:val="22"/>
        </w:rPr>
        <w:t>Статья 14 Федерального закона «О прот</w:t>
      </w:r>
      <w:r w:rsidRPr="00CD3121">
        <w:rPr>
          <w:b w:val="0"/>
          <w:sz w:val="22"/>
          <w:szCs w:val="22"/>
        </w:rPr>
        <w:t>и</w:t>
      </w:r>
      <w:r w:rsidRPr="00CD3121">
        <w:rPr>
          <w:b w:val="0"/>
          <w:sz w:val="22"/>
          <w:szCs w:val="22"/>
        </w:rPr>
        <w:t>водействии коррупции» предусматривает, что в случае, если от имени или в интересах юридич</w:t>
      </w:r>
      <w:r w:rsidRPr="00CD3121">
        <w:rPr>
          <w:b w:val="0"/>
          <w:sz w:val="22"/>
          <w:szCs w:val="22"/>
        </w:rPr>
        <w:t>е</w:t>
      </w:r>
      <w:r w:rsidRPr="00CD3121">
        <w:rPr>
          <w:b w:val="0"/>
          <w:sz w:val="22"/>
          <w:szCs w:val="22"/>
        </w:rPr>
        <w:t>ского лица осуществляются организация, подг</w:t>
      </w:r>
      <w:r w:rsidRPr="00CD3121">
        <w:rPr>
          <w:b w:val="0"/>
          <w:sz w:val="22"/>
          <w:szCs w:val="22"/>
        </w:rPr>
        <w:t>о</w:t>
      </w:r>
      <w:r w:rsidRPr="00CD3121">
        <w:rPr>
          <w:b w:val="0"/>
          <w:sz w:val="22"/>
          <w:szCs w:val="22"/>
        </w:rPr>
        <w:t>товка и совершение коррупционных правонар</w:t>
      </w:r>
      <w:r w:rsidRPr="00CD3121">
        <w:rPr>
          <w:b w:val="0"/>
          <w:sz w:val="22"/>
          <w:szCs w:val="22"/>
        </w:rPr>
        <w:t>у</w:t>
      </w:r>
      <w:r w:rsidRPr="00CD3121">
        <w:rPr>
          <w:b w:val="0"/>
          <w:sz w:val="22"/>
          <w:szCs w:val="22"/>
        </w:rPr>
        <w:t>шений или правонарушений, создающих условия для совершения коррупционных правонаруш</w:t>
      </w:r>
      <w:r w:rsidRPr="00CD3121">
        <w:rPr>
          <w:b w:val="0"/>
          <w:sz w:val="22"/>
          <w:szCs w:val="22"/>
        </w:rPr>
        <w:t>е</w:t>
      </w:r>
      <w:r w:rsidRPr="00CD3121">
        <w:rPr>
          <w:b w:val="0"/>
          <w:sz w:val="22"/>
          <w:szCs w:val="22"/>
        </w:rPr>
        <w:t>ний, к юридическому лицу могут быть примен</w:t>
      </w:r>
      <w:r w:rsidRPr="00CD3121">
        <w:rPr>
          <w:b w:val="0"/>
          <w:sz w:val="22"/>
          <w:szCs w:val="22"/>
        </w:rPr>
        <w:t>е</w:t>
      </w:r>
      <w:r w:rsidRPr="00CD3121">
        <w:rPr>
          <w:b w:val="0"/>
          <w:sz w:val="22"/>
          <w:szCs w:val="22"/>
        </w:rPr>
        <w:t xml:space="preserve">ны меры ответственности в соответствии с </w:t>
      </w:r>
      <w:hyperlink r:id="rId10" w:history="1">
        <w:r w:rsidRPr="00CD3121">
          <w:rPr>
            <w:b w:val="0"/>
            <w:sz w:val="22"/>
            <w:szCs w:val="22"/>
          </w:rPr>
          <w:t>зак</w:t>
        </w:r>
        <w:r w:rsidRPr="00CD3121">
          <w:rPr>
            <w:b w:val="0"/>
            <w:sz w:val="22"/>
            <w:szCs w:val="22"/>
          </w:rPr>
          <w:t>о</w:t>
        </w:r>
        <w:r w:rsidRPr="00CD3121">
          <w:rPr>
            <w:b w:val="0"/>
            <w:sz w:val="22"/>
            <w:szCs w:val="22"/>
          </w:rPr>
          <w:t>нодательством</w:t>
        </w:r>
      </w:hyperlink>
      <w:r w:rsidRPr="00CD3121">
        <w:rPr>
          <w:b w:val="0"/>
          <w:sz w:val="22"/>
          <w:szCs w:val="22"/>
        </w:rPr>
        <w:t xml:space="preserve"> Российской Федер</w:t>
      </w:r>
      <w:r w:rsidRPr="00CD3121">
        <w:rPr>
          <w:b w:val="0"/>
          <w:sz w:val="22"/>
          <w:szCs w:val="22"/>
        </w:rPr>
        <w:t>а</w:t>
      </w:r>
      <w:r w:rsidRPr="00CD3121">
        <w:rPr>
          <w:b w:val="0"/>
          <w:sz w:val="22"/>
          <w:szCs w:val="22"/>
        </w:rPr>
        <w:t>ции.</w:t>
      </w:r>
    </w:p>
    <w:p w:rsidR="00CD3121" w:rsidRPr="00CD3121" w:rsidRDefault="009D2328" w:rsidP="00714E6A">
      <w:pPr>
        <w:ind w:left="540" w:right="-405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     </w:t>
      </w:r>
      <w:r w:rsidR="00CD3121" w:rsidRPr="00CD3121">
        <w:rPr>
          <w:sz w:val="22"/>
          <w:szCs w:val="22"/>
        </w:rPr>
        <w:t>Применение за коррупционное правонар</w:t>
      </w:r>
      <w:r w:rsidR="00CD3121" w:rsidRPr="00CD3121">
        <w:rPr>
          <w:sz w:val="22"/>
          <w:szCs w:val="22"/>
        </w:rPr>
        <w:t>у</w:t>
      </w:r>
      <w:r w:rsidR="00CD3121" w:rsidRPr="00CD3121">
        <w:rPr>
          <w:sz w:val="22"/>
          <w:szCs w:val="22"/>
        </w:rPr>
        <w:t>шение мер ответственности к юридическому л</w:t>
      </w:r>
      <w:r w:rsidR="00CD3121" w:rsidRPr="00CD3121">
        <w:rPr>
          <w:sz w:val="22"/>
          <w:szCs w:val="22"/>
        </w:rPr>
        <w:t>и</w:t>
      </w:r>
      <w:r w:rsidR="00CD3121" w:rsidRPr="00CD3121">
        <w:rPr>
          <w:sz w:val="22"/>
          <w:szCs w:val="22"/>
        </w:rPr>
        <w:t>цу не освобождает от ответственности за данное коррупционное правонарушение виновное физ</w:t>
      </w:r>
      <w:r w:rsidR="00CD3121" w:rsidRPr="00CD3121">
        <w:rPr>
          <w:sz w:val="22"/>
          <w:szCs w:val="22"/>
        </w:rPr>
        <w:t>и</w:t>
      </w:r>
      <w:r w:rsidR="00CD3121" w:rsidRPr="00CD3121">
        <w:rPr>
          <w:sz w:val="22"/>
          <w:szCs w:val="22"/>
        </w:rPr>
        <w:t>ческое лицо, равно как и привлечение к уголо</w:t>
      </w:r>
      <w:r w:rsidR="00CD3121" w:rsidRPr="00CD3121">
        <w:rPr>
          <w:sz w:val="22"/>
          <w:szCs w:val="22"/>
        </w:rPr>
        <w:t>в</w:t>
      </w:r>
      <w:r w:rsidR="00CD3121" w:rsidRPr="00CD3121">
        <w:rPr>
          <w:sz w:val="22"/>
          <w:szCs w:val="22"/>
        </w:rPr>
        <w:t>ной или иной о</w:t>
      </w:r>
      <w:r w:rsidR="00CD3121" w:rsidRPr="00CD3121">
        <w:rPr>
          <w:sz w:val="22"/>
          <w:szCs w:val="22"/>
        </w:rPr>
        <w:t>т</w:t>
      </w:r>
      <w:r w:rsidR="00CD3121" w:rsidRPr="00CD3121">
        <w:rPr>
          <w:sz w:val="22"/>
          <w:szCs w:val="22"/>
        </w:rPr>
        <w:t>ветственности за коррупционное правонарушение физического лица не освобо</w:t>
      </w:r>
      <w:r w:rsidR="00CD3121" w:rsidRPr="00CD3121">
        <w:rPr>
          <w:sz w:val="22"/>
          <w:szCs w:val="22"/>
        </w:rPr>
        <w:t>ж</w:t>
      </w:r>
      <w:r w:rsidR="00CD3121" w:rsidRPr="00CD3121">
        <w:rPr>
          <w:sz w:val="22"/>
          <w:szCs w:val="22"/>
        </w:rPr>
        <w:t>дает от ответственности за данное коррупцио</w:t>
      </w:r>
      <w:r w:rsidR="00CD3121" w:rsidRPr="00CD3121">
        <w:rPr>
          <w:sz w:val="22"/>
          <w:szCs w:val="22"/>
        </w:rPr>
        <w:t>н</w:t>
      </w:r>
      <w:r w:rsidR="00CD3121" w:rsidRPr="00CD3121">
        <w:rPr>
          <w:sz w:val="22"/>
          <w:szCs w:val="22"/>
        </w:rPr>
        <w:t>ное правонарушение юридическое л</w:t>
      </w:r>
      <w:r w:rsidR="00CD3121" w:rsidRPr="00CD3121">
        <w:rPr>
          <w:sz w:val="22"/>
          <w:szCs w:val="22"/>
        </w:rPr>
        <w:t>и</w:t>
      </w:r>
      <w:r w:rsidR="00CD3121" w:rsidRPr="00CD3121">
        <w:rPr>
          <w:sz w:val="22"/>
          <w:szCs w:val="22"/>
        </w:rPr>
        <w:t>цо.</w:t>
      </w:r>
    </w:p>
    <w:p w:rsidR="00CD3121" w:rsidRDefault="00CD3121" w:rsidP="0013703B">
      <w:pPr>
        <w:jc w:val="both"/>
        <w:rPr>
          <w:rFonts w:ascii="Arial" w:hAnsi="Arial" w:cs="Arial"/>
          <w:sz w:val="20"/>
          <w:szCs w:val="20"/>
        </w:rPr>
      </w:pPr>
    </w:p>
    <w:p w:rsidR="00CD3121" w:rsidRPr="00CD3121" w:rsidRDefault="00CD3121" w:rsidP="00CD3121">
      <w:pPr>
        <w:jc w:val="center"/>
        <w:rPr>
          <w:rFonts w:ascii="Arial" w:hAnsi="Arial" w:cs="Arial"/>
          <w:sz w:val="20"/>
          <w:szCs w:val="20"/>
        </w:rPr>
      </w:pPr>
      <w:r w:rsidRPr="00CD3121">
        <w:rPr>
          <w:rFonts w:ascii="Arial" w:hAnsi="Arial" w:cs="Arial"/>
          <w:sz w:val="20"/>
          <w:szCs w:val="20"/>
        </w:rPr>
        <w:pict>
          <v:shape id="_x0000_i1029" type="#_x0000_t75" style="width:190.25pt;height:118.25pt">
            <v:imagedata r:id="rId11" o:title="i"/>
          </v:shape>
        </w:pict>
      </w:r>
    </w:p>
    <w:p w:rsidR="00CD3121" w:rsidRPr="0013703B" w:rsidRDefault="00CD3121" w:rsidP="0013703B">
      <w:pPr>
        <w:jc w:val="both"/>
        <w:rPr>
          <w:rFonts w:ascii="Arial" w:hAnsi="Arial" w:cs="Arial"/>
          <w:sz w:val="20"/>
          <w:szCs w:val="20"/>
        </w:rPr>
      </w:pPr>
    </w:p>
    <w:p w:rsidR="0013703B" w:rsidRDefault="0013703B" w:rsidP="0013703B">
      <w:pPr>
        <w:jc w:val="both"/>
        <w:rPr>
          <w:rFonts w:ascii="Arial" w:hAnsi="Arial" w:cs="Arial"/>
          <w:sz w:val="20"/>
          <w:szCs w:val="20"/>
        </w:rPr>
      </w:pPr>
    </w:p>
    <w:p w:rsidR="00CD3121" w:rsidRDefault="00CD3121" w:rsidP="0013703B">
      <w:pPr>
        <w:jc w:val="both"/>
        <w:rPr>
          <w:rFonts w:ascii="Arial" w:hAnsi="Arial" w:cs="Arial"/>
          <w:sz w:val="20"/>
          <w:szCs w:val="20"/>
        </w:rPr>
      </w:pPr>
    </w:p>
    <w:p w:rsidR="00CD3121" w:rsidRPr="0013703B" w:rsidRDefault="00CD3121" w:rsidP="0013703B">
      <w:pPr>
        <w:jc w:val="both"/>
        <w:rPr>
          <w:rFonts w:ascii="Arial" w:hAnsi="Arial" w:cs="Arial"/>
          <w:sz w:val="20"/>
          <w:szCs w:val="20"/>
        </w:rPr>
      </w:pPr>
    </w:p>
    <w:p w:rsidR="00CD3121" w:rsidRPr="00CD3121" w:rsidRDefault="00CD3121" w:rsidP="00CD3121">
      <w:pPr>
        <w:autoSpaceDE w:val="0"/>
        <w:autoSpaceDN w:val="0"/>
        <w:adjustRightInd w:val="0"/>
        <w:ind w:firstLine="540"/>
        <w:jc w:val="center"/>
        <w:rPr>
          <w:color w:val="800000"/>
        </w:rPr>
      </w:pPr>
      <w:r w:rsidRPr="00CD3121">
        <w:rPr>
          <w:color w:val="800000"/>
        </w:rPr>
        <w:t>Административная ответственность за незаконное вознаграждение от имени</w:t>
      </w:r>
    </w:p>
    <w:p w:rsidR="00CD3121" w:rsidRPr="00CD3121" w:rsidRDefault="00CD3121" w:rsidP="00CD3121">
      <w:pPr>
        <w:autoSpaceDE w:val="0"/>
        <w:autoSpaceDN w:val="0"/>
        <w:adjustRightInd w:val="0"/>
        <w:ind w:firstLine="540"/>
        <w:jc w:val="center"/>
        <w:rPr>
          <w:color w:val="800000"/>
        </w:rPr>
      </w:pPr>
      <w:r w:rsidRPr="00CD3121">
        <w:rPr>
          <w:color w:val="800000"/>
        </w:rPr>
        <w:t xml:space="preserve"> юридического лица установлена </w:t>
      </w:r>
      <w:hyperlink r:id="rId12" w:history="1">
        <w:r w:rsidRPr="00CD3121">
          <w:rPr>
            <w:color w:val="800000"/>
          </w:rPr>
          <w:t>ст. 19.28</w:t>
        </w:r>
      </w:hyperlink>
      <w:r w:rsidRPr="00CD3121">
        <w:rPr>
          <w:color w:val="800000"/>
        </w:rPr>
        <w:t xml:space="preserve"> КоАП РФ.</w:t>
      </w:r>
    </w:p>
    <w:p w:rsidR="001B6CCB" w:rsidRPr="0013703B" w:rsidRDefault="001B6CCB" w:rsidP="00C002C1">
      <w:pPr>
        <w:spacing w:line="120" w:lineRule="exact"/>
        <w:jc w:val="center"/>
        <w:rPr>
          <w:rFonts w:ascii="Arial" w:hAnsi="Arial" w:cs="Arial"/>
          <w:sz w:val="20"/>
          <w:szCs w:val="20"/>
        </w:rPr>
      </w:pPr>
    </w:p>
    <w:p w:rsidR="001B6CCB" w:rsidRPr="00384AB1" w:rsidRDefault="00384AB1" w:rsidP="0038203F">
      <w:pPr>
        <w:autoSpaceDE w:val="0"/>
        <w:autoSpaceDN w:val="0"/>
        <w:adjustRightInd w:val="0"/>
        <w:ind w:left="360" w:firstLine="360"/>
        <w:jc w:val="both"/>
        <w:rPr>
          <w:sz w:val="20"/>
          <w:szCs w:val="20"/>
        </w:rPr>
      </w:pPr>
      <w:proofErr w:type="gramStart"/>
      <w:r w:rsidRPr="00384AB1">
        <w:rPr>
          <w:sz w:val="20"/>
          <w:szCs w:val="20"/>
        </w:rPr>
        <w:t>Незаконные передача, предложение или обещ</w:t>
      </w:r>
      <w:r w:rsidRPr="00384AB1">
        <w:rPr>
          <w:sz w:val="20"/>
          <w:szCs w:val="20"/>
        </w:rPr>
        <w:t>а</w:t>
      </w:r>
      <w:r w:rsidRPr="00384AB1">
        <w:rPr>
          <w:sz w:val="20"/>
          <w:szCs w:val="20"/>
        </w:rPr>
        <w:t>ние от имени или в интересах юридического лица либо в интересах связанного с ним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</w:t>
      </w:r>
      <w:r w:rsidRPr="00384AB1">
        <w:rPr>
          <w:sz w:val="20"/>
          <w:szCs w:val="20"/>
        </w:rPr>
        <w:t>д</w:t>
      </w:r>
      <w:r w:rsidRPr="00384AB1">
        <w:rPr>
          <w:sz w:val="20"/>
          <w:szCs w:val="20"/>
        </w:rPr>
        <w:t>ной организации денег, ценных бумаг или иного имущества, оказание ему услуг имущественного х</w:t>
      </w:r>
      <w:r w:rsidRPr="00384AB1">
        <w:rPr>
          <w:sz w:val="20"/>
          <w:szCs w:val="20"/>
        </w:rPr>
        <w:t>а</w:t>
      </w:r>
      <w:r w:rsidRPr="00384AB1">
        <w:rPr>
          <w:sz w:val="20"/>
          <w:szCs w:val="20"/>
        </w:rPr>
        <w:t>рактера либо предоставлен</w:t>
      </w:r>
      <w:r w:rsidR="00C002C1">
        <w:rPr>
          <w:sz w:val="20"/>
          <w:szCs w:val="20"/>
        </w:rPr>
        <w:t>ие ему имущественных прав (в т.ч.,</w:t>
      </w:r>
      <w:r w:rsidRPr="00384AB1">
        <w:rPr>
          <w:sz w:val="20"/>
          <w:szCs w:val="20"/>
        </w:rPr>
        <w:t xml:space="preserve"> в</w:t>
      </w:r>
      <w:proofErr w:type="gramEnd"/>
      <w:r w:rsidRPr="00384AB1">
        <w:rPr>
          <w:sz w:val="20"/>
          <w:szCs w:val="20"/>
        </w:rPr>
        <w:t xml:space="preserve"> случае, если по поручению </w:t>
      </w:r>
      <w:r>
        <w:rPr>
          <w:sz w:val="20"/>
          <w:szCs w:val="20"/>
        </w:rPr>
        <w:t>указанных лиц</w:t>
      </w:r>
      <w:r w:rsidRPr="00384AB1">
        <w:rPr>
          <w:sz w:val="20"/>
          <w:szCs w:val="20"/>
        </w:rPr>
        <w:t xml:space="preserve"> деньги, ценные бумаги или иное имущество п</w:t>
      </w:r>
      <w:r w:rsidRPr="00384AB1">
        <w:rPr>
          <w:sz w:val="20"/>
          <w:szCs w:val="20"/>
        </w:rPr>
        <w:t>е</w:t>
      </w:r>
      <w:r w:rsidRPr="00384AB1">
        <w:rPr>
          <w:sz w:val="20"/>
          <w:szCs w:val="20"/>
        </w:rPr>
        <w:t xml:space="preserve">редаются, предлагаются или обещаются, услуги имущественного характера </w:t>
      </w:r>
      <w:proofErr w:type="gramStart"/>
      <w:r w:rsidRPr="00384AB1">
        <w:rPr>
          <w:sz w:val="20"/>
          <w:szCs w:val="20"/>
        </w:rPr>
        <w:t>оказываются</w:t>
      </w:r>
      <w:proofErr w:type="gramEnd"/>
      <w:r w:rsidRPr="00384AB1">
        <w:rPr>
          <w:sz w:val="20"/>
          <w:szCs w:val="20"/>
        </w:rPr>
        <w:t xml:space="preserve"> либо им</w:t>
      </w:r>
      <w:r w:rsidRPr="00384AB1">
        <w:rPr>
          <w:sz w:val="20"/>
          <w:szCs w:val="20"/>
        </w:rPr>
        <w:t>у</w:t>
      </w:r>
      <w:r w:rsidRPr="00384AB1">
        <w:rPr>
          <w:sz w:val="20"/>
          <w:szCs w:val="20"/>
        </w:rPr>
        <w:t>щественные права предоставляются иному лицу) за совершение в интересах данного юридического л</w:t>
      </w:r>
      <w:r w:rsidRPr="00384AB1">
        <w:rPr>
          <w:sz w:val="20"/>
          <w:szCs w:val="20"/>
        </w:rPr>
        <w:t>и</w:t>
      </w:r>
      <w:r w:rsidRPr="00384AB1">
        <w:rPr>
          <w:sz w:val="20"/>
          <w:szCs w:val="20"/>
        </w:rPr>
        <w:t>ца либо в инт</w:t>
      </w:r>
      <w:r w:rsidRPr="00384AB1">
        <w:rPr>
          <w:sz w:val="20"/>
          <w:szCs w:val="20"/>
        </w:rPr>
        <w:t>е</w:t>
      </w:r>
      <w:r w:rsidRPr="00384AB1">
        <w:rPr>
          <w:sz w:val="20"/>
          <w:szCs w:val="20"/>
        </w:rPr>
        <w:t>ресах связанного с ним юридического лица должностным лицом, лицом, выполняющим управленч</w:t>
      </w:r>
      <w:r w:rsidRPr="00384AB1">
        <w:rPr>
          <w:sz w:val="20"/>
          <w:szCs w:val="20"/>
        </w:rPr>
        <w:t>е</w:t>
      </w:r>
      <w:r w:rsidRPr="00384AB1">
        <w:rPr>
          <w:sz w:val="20"/>
          <w:szCs w:val="20"/>
        </w:rPr>
        <w:t>ские функции в коммерческой или иной организации, иностранным должностным лицом либо должностным лицом публичной междунаро</w:t>
      </w:r>
      <w:r w:rsidRPr="00384AB1">
        <w:rPr>
          <w:sz w:val="20"/>
          <w:szCs w:val="20"/>
        </w:rPr>
        <w:t>д</w:t>
      </w:r>
      <w:r w:rsidRPr="00384AB1">
        <w:rPr>
          <w:sz w:val="20"/>
          <w:szCs w:val="20"/>
        </w:rPr>
        <w:t>ной организации действия (бездействие), связанн</w:t>
      </w:r>
      <w:r w:rsidRPr="00384AB1">
        <w:rPr>
          <w:sz w:val="20"/>
          <w:szCs w:val="20"/>
        </w:rPr>
        <w:t>о</w:t>
      </w:r>
      <w:r w:rsidRPr="00384AB1">
        <w:rPr>
          <w:sz w:val="20"/>
          <w:szCs w:val="20"/>
        </w:rPr>
        <w:t>го с зан</w:t>
      </w:r>
      <w:r w:rsidRPr="00384AB1">
        <w:rPr>
          <w:sz w:val="20"/>
          <w:szCs w:val="20"/>
        </w:rPr>
        <w:t>и</w:t>
      </w:r>
      <w:r w:rsidRPr="00384AB1">
        <w:rPr>
          <w:sz w:val="20"/>
          <w:szCs w:val="20"/>
        </w:rPr>
        <w:t>маемым им служебным положением</w:t>
      </w:r>
    </w:p>
    <w:p w:rsidR="0013703B" w:rsidRDefault="0013703B" w:rsidP="00844BF3">
      <w:pPr>
        <w:shd w:val="clear" w:color="auto" w:fill="FFFFFF"/>
        <w:spacing w:before="7" w:line="100" w:lineRule="exact"/>
        <w:ind w:left="357" w:right="11" w:firstLine="357"/>
        <w:jc w:val="both"/>
        <w:rPr>
          <w:rFonts w:ascii="Arial" w:hAnsi="Arial" w:cs="Arial"/>
          <w:sz w:val="20"/>
          <w:szCs w:val="20"/>
        </w:rPr>
      </w:pPr>
    </w:p>
    <w:p w:rsidR="001B6CCB" w:rsidRPr="001B6CCB" w:rsidRDefault="001B6CCB" w:rsidP="0038203F">
      <w:pPr>
        <w:widowControl w:val="0"/>
        <w:autoSpaceDE w:val="0"/>
        <w:autoSpaceDN w:val="0"/>
        <w:adjustRightInd w:val="0"/>
        <w:ind w:left="360" w:firstLine="360"/>
        <w:jc w:val="center"/>
        <w:rPr>
          <w:b/>
          <w:bCs/>
          <w:color w:val="800000"/>
          <w:sz w:val="28"/>
          <w:szCs w:val="28"/>
        </w:rPr>
      </w:pPr>
      <w:r w:rsidRPr="001B6CCB">
        <w:rPr>
          <w:b/>
          <w:bCs/>
          <w:color w:val="800000"/>
          <w:sz w:val="28"/>
          <w:szCs w:val="28"/>
        </w:rPr>
        <w:t>НАКАЗАНИЕ:</w:t>
      </w:r>
    </w:p>
    <w:p w:rsidR="001B6CCB" w:rsidRPr="00844BF3" w:rsidRDefault="00844BF3" w:rsidP="0038203F">
      <w:pPr>
        <w:widowControl w:val="0"/>
        <w:autoSpaceDE w:val="0"/>
        <w:autoSpaceDN w:val="0"/>
        <w:adjustRightInd w:val="0"/>
        <w:ind w:left="360" w:firstLine="360"/>
        <w:jc w:val="both"/>
        <w:rPr>
          <w:bCs/>
          <w:sz w:val="20"/>
          <w:szCs w:val="20"/>
        </w:rPr>
      </w:pPr>
      <w:proofErr w:type="gramStart"/>
      <w:r w:rsidRPr="00844BF3">
        <w:rPr>
          <w:bCs/>
          <w:sz w:val="20"/>
          <w:szCs w:val="20"/>
        </w:rPr>
        <w:t>административный штраф на юридич</w:t>
      </w:r>
      <w:r w:rsidRPr="00844BF3">
        <w:rPr>
          <w:bCs/>
          <w:sz w:val="20"/>
          <w:szCs w:val="20"/>
        </w:rPr>
        <w:t>е</w:t>
      </w:r>
      <w:r w:rsidRPr="00844BF3">
        <w:rPr>
          <w:bCs/>
          <w:sz w:val="20"/>
          <w:szCs w:val="20"/>
        </w:rPr>
        <w:t>ских лиц в размере до трехкратной суммы д</w:t>
      </w:r>
      <w:r w:rsidRPr="00844BF3">
        <w:rPr>
          <w:bCs/>
          <w:sz w:val="20"/>
          <w:szCs w:val="20"/>
        </w:rPr>
        <w:t>е</w:t>
      </w:r>
      <w:r w:rsidRPr="00844BF3">
        <w:rPr>
          <w:bCs/>
          <w:sz w:val="20"/>
          <w:szCs w:val="20"/>
        </w:rPr>
        <w:t>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</w:t>
      </w:r>
      <w:r w:rsidRPr="00844BF3">
        <w:rPr>
          <w:bCs/>
          <w:sz w:val="20"/>
          <w:szCs w:val="20"/>
        </w:rPr>
        <w:t>е</w:t>
      </w:r>
      <w:r w:rsidRPr="00844BF3">
        <w:rPr>
          <w:bCs/>
          <w:sz w:val="20"/>
          <w:szCs w:val="20"/>
        </w:rPr>
        <w:t>ского лица, но не менее одного миллиона рублей с конфискацией денег, ценных бумаг, иного имущ</w:t>
      </w:r>
      <w:r w:rsidRPr="00844BF3">
        <w:rPr>
          <w:bCs/>
          <w:sz w:val="20"/>
          <w:szCs w:val="20"/>
        </w:rPr>
        <w:t>е</w:t>
      </w:r>
      <w:r w:rsidRPr="00844BF3">
        <w:rPr>
          <w:bCs/>
          <w:sz w:val="20"/>
          <w:szCs w:val="20"/>
        </w:rPr>
        <w:t>ства или стоимости услуг имущественного характ</w:t>
      </w:r>
      <w:r w:rsidRPr="00844BF3">
        <w:rPr>
          <w:bCs/>
          <w:sz w:val="20"/>
          <w:szCs w:val="20"/>
        </w:rPr>
        <w:t>е</w:t>
      </w:r>
      <w:r w:rsidRPr="00844BF3">
        <w:rPr>
          <w:bCs/>
          <w:sz w:val="20"/>
          <w:szCs w:val="20"/>
        </w:rPr>
        <w:t>ра, иных им</w:t>
      </w:r>
      <w:r w:rsidRPr="00844BF3">
        <w:rPr>
          <w:bCs/>
          <w:sz w:val="20"/>
          <w:szCs w:val="20"/>
        </w:rPr>
        <w:t>у</w:t>
      </w:r>
      <w:r w:rsidRPr="00844BF3">
        <w:rPr>
          <w:bCs/>
          <w:sz w:val="20"/>
          <w:szCs w:val="20"/>
        </w:rPr>
        <w:t>щественных прав</w:t>
      </w:r>
      <w:proofErr w:type="gramEnd"/>
    </w:p>
    <w:p w:rsidR="0001507C" w:rsidRDefault="0001507C" w:rsidP="00844BF3">
      <w:pPr>
        <w:spacing w:line="120" w:lineRule="exact"/>
        <w:ind w:left="357" w:firstLine="35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512F" w:rsidRDefault="001B6CCB" w:rsidP="0038203F">
      <w:pPr>
        <w:spacing w:line="240" w:lineRule="atLeast"/>
        <w:ind w:left="360"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Вышеуказанные действия, </w:t>
      </w:r>
    </w:p>
    <w:p w:rsidR="0000512F" w:rsidRDefault="001B6CCB" w:rsidP="0038203F">
      <w:pPr>
        <w:spacing w:line="240" w:lineRule="atLeast"/>
        <w:ind w:left="360"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совершенные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в крупном и особо </w:t>
      </w:r>
    </w:p>
    <w:p w:rsidR="001B6CCB" w:rsidRDefault="001B6CCB" w:rsidP="0038203F">
      <w:pPr>
        <w:spacing w:line="240" w:lineRule="atLeast"/>
        <w:ind w:left="360"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крупном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размере</w:t>
      </w:r>
      <w:r w:rsidR="009D2328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несут более строгие меры н</w:t>
      </w:r>
      <w:r>
        <w:rPr>
          <w:rFonts w:ascii="Arial" w:hAnsi="Arial" w:cs="Arial"/>
          <w:b/>
          <w:color w:val="000000"/>
          <w:sz w:val="20"/>
          <w:szCs w:val="20"/>
        </w:rPr>
        <w:t>а</w:t>
      </w:r>
      <w:r>
        <w:rPr>
          <w:rFonts w:ascii="Arial" w:hAnsi="Arial" w:cs="Arial"/>
          <w:b/>
          <w:color w:val="000000"/>
          <w:sz w:val="20"/>
          <w:szCs w:val="20"/>
        </w:rPr>
        <w:t>казания</w:t>
      </w:r>
    </w:p>
    <w:sectPr w:rsidR="001B6CCB" w:rsidSect="00714E6A">
      <w:pgSz w:w="16838" w:h="11906" w:orient="landscape"/>
      <w:pgMar w:top="539" w:right="458" w:bottom="540" w:left="360" w:header="709" w:footer="709" w:gutter="0"/>
      <w:cols w:num="3" w:space="708" w:equalWidth="0">
        <w:col w:w="4860" w:space="540"/>
        <w:col w:w="4815" w:space="945"/>
        <w:col w:w="4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FF8"/>
    <w:multiLevelType w:val="hybridMultilevel"/>
    <w:tmpl w:val="6B7E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799B"/>
    <w:multiLevelType w:val="hybridMultilevel"/>
    <w:tmpl w:val="179638E2"/>
    <w:lvl w:ilvl="0" w:tplc="E6EE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001AD"/>
    <w:multiLevelType w:val="hybridMultilevel"/>
    <w:tmpl w:val="054ED2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DB6303A"/>
    <w:multiLevelType w:val="hybridMultilevel"/>
    <w:tmpl w:val="B8F28A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2D"/>
    <w:rsid w:val="0000512F"/>
    <w:rsid w:val="0001507C"/>
    <w:rsid w:val="00073469"/>
    <w:rsid w:val="000E1D59"/>
    <w:rsid w:val="001115B5"/>
    <w:rsid w:val="00123264"/>
    <w:rsid w:val="0013135C"/>
    <w:rsid w:val="0013703B"/>
    <w:rsid w:val="001B6CCB"/>
    <w:rsid w:val="001C7D60"/>
    <w:rsid w:val="001D67EB"/>
    <w:rsid w:val="001D7297"/>
    <w:rsid w:val="001E3890"/>
    <w:rsid w:val="00201E9D"/>
    <w:rsid w:val="002752D9"/>
    <w:rsid w:val="002D0BED"/>
    <w:rsid w:val="00324CD4"/>
    <w:rsid w:val="00332938"/>
    <w:rsid w:val="003621FE"/>
    <w:rsid w:val="0038203F"/>
    <w:rsid w:val="00384AB1"/>
    <w:rsid w:val="003D6E9C"/>
    <w:rsid w:val="00423F90"/>
    <w:rsid w:val="004441BE"/>
    <w:rsid w:val="004773AC"/>
    <w:rsid w:val="004C11CA"/>
    <w:rsid w:val="00525E4E"/>
    <w:rsid w:val="00564FA9"/>
    <w:rsid w:val="005E5B7B"/>
    <w:rsid w:val="005F70C1"/>
    <w:rsid w:val="00610654"/>
    <w:rsid w:val="00651277"/>
    <w:rsid w:val="00666536"/>
    <w:rsid w:val="006705E6"/>
    <w:rsid w:val="006829A4"/>
    <w:rsid w:val="00682E2A"/>
    <w:rsid w:val="006F5B4F"/>
    <w:rsid w:val="00714E6A"/>
    <w:rsid w:val="007345E8"/>
    <w:rsid w:val="007412DA"/>
    <w:rsid w:val="007439C4"/>
    <w:rsid w:val="00755E5F"/>
    <w:rsid w:val="00782C6B"/>
    <w:rsid w:val="00790003"/>
    <w:rsid w:val="007A6F57"/>
    <w:rsid w:val="00803EB8"/>
    <w:rsid w:val="00844BF3"/>
    <w:rsid w:val="00857536"/>
    <w:rsid w:val="008D7FBB"/>
    <w:rsid w:val="00905D24"/>
    <w:rsid w:val="00917361"/>
    <w:rsid w:val="00943617"/>
    <w:rsid w:val="00961E18"/>
    <w:rsid w:val="0096492C"/>
    <w:rsid w:val="00964BFD"/>
    <w:rsid w:val="009735CD"/>
    <w:rsid w:val="009C1D1B"/>
    <w:rsid w:val="009D2328"/>
    <w:rsid w:val="00A253DF"/>
    <w:rsid w:val="00B031BA"/>
    <w:rsid w:val="00B0632D"/>
    <w:rsid w:val="00B6424F"/>
    <w:rsid w:val="00B84494"/>
    <w:rsid w:val="00BA1E6B"/>
    <w:rsid w:val="00BE29B8"/>
    <w:rsid w:val="00C002C1"/>
    <w:rsid w:val="00C21D51"/>
    <w:rsid w:val="00C302C3"/>
    <w:rsid w:val="00CB1033"/>
    <w:rsid w:val="00CD3121"/>
    <w:rsid w:val="00D05AFB"/>
    <w:rsid w:val="00D339FE"/>
    <w:rsid w:val="00D97BA4"/>
    <w:rsid w:val="00DB7586"/>
    <w:rsid w:val="00E15F86"/>
    <w:rsid w:val="00E32E08"/>
    <w:rsid w:val="00E378AB"/>
    <w:rsid w:val="00EA0881"/>
    <w:rsid w:val="00F163D0"/>
    <w:rsid w:val="00F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82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">
    <w:name w:val="Char Char Знак Знак1 Char Char1 Знак Знак Char Char"/>
    <w:basedOn w:val="a"/>
    <w:rsid w:val="001D72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1D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6829A4"/>
    <w:pPr>
      <w:widowControl w:val="0"/>
      <w:autoSpaceDE w:val="0"/>
      <w:autoSpaceDN w:val="0"/>
      <w:adjustRightInd w:val="0"/>
      <w:spacing w:line="460" w:lineRule="atLeast"/>
      <w:ind w:right="1418" w:firstLine="454"/>
      <w:jc w:val="both"/>
    </w:pPr>
    <w:rPr>
      <w:sz w:val="30"/>
      <w:szCs w:val="30"/>
    </w:rPr>
  </w:style>
  <w:style w:type="paragraph" w:styleId="a4">
    <w:name w:val="Balloon Text"/>
    <w:basedOn w:val="a"/>
    <w:semiHidden/>
    <w:rsid w:val="00682E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05D24"/>
    <w:rPr>
      <w:color w:val="0000FF"/>
      <w:u w:val="single"/>
    </w:rPr>
  </w:style>
  <w:style w:type="paragraph" w:customStyle="1" w:styleId="ConsPlusNormal">
    <w:name w:val="ConsPlusNormal"/>
    <w:rsid w:val="00755E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1"/>
    <w:basedOn w:val="a"/>
    <w:rsid w:val="00755E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D2CF76C45E6976DC279B3D188371792A74E01B67BD0E55F313AA49FDEB56645C5E1061D5340Bn2V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uratura-vrn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EF50F7825DA393ACA84BE418CF172F2099815A17CF491F9B9CE0CB7D3FCB6B73ED88F51DBB72241p9L5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ЗАЯВЛЕНИЯ</vt:lpstr>
    </vt:vector>
  </TitlesOfParts>
  <Company>General Prosecurity</Company>
  <LinksUpToDate>false</LinksUpToDate>
  <CharactersWithSpaces>6551</CharactersWithSpaces>
  <SharedDoc>false</SharedDoc>
  <HLinks>
    <vt:vector size="18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consultantplus://offline/ref=D2CF76C45E6976DC279B3D188371792A74E01B67BD0E55F313AA49FDEB56645C5E1061D5340Bn2V9H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consultantplus://offline/ref=4EF50F7825DA393ACA84BE418CF172F2099815A17CF491F9B9CE0CB7D3FCB6B73ED88F51DBB72241p9L5H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http://procuratura-vrn.ru/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ЗАЯВЛЕНИЯ</dc:title>
  <dc:subject/>
  <dc:creator>makarova.el</dc:creator>
  <cp:keywords/>
  <dc:description/>
  <cp:lastModifiedBy>User</cp:lastModifiedBy>
  <cp:revision>2</cp:revision>
  <cp:lastPrinted>2019-06-25T15:18:00Z</cp:lastPrinted>
  <dcterms:created xsi:type="dcterms:W3CDTF">2019-06-26T05:18:00Z</dcterms:created>
  <dcterms:modified xsi:type="dcterms:W3CDTF">2019-06-26T05:18:00Z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-177641316</vt:i4>
  </property>
  <property fmtid="{D5CDD505-2E9C-101B-9397-08002B2CF9AE}" pid="3" name="_NewReviewCycle">
    <vt:lpwstr/>
  </property>
  <property fmtid="{D5CDD505-2E9C-101B-9397-08002B2CF9AE}" pid="4" name="_EmailSubject">
    <vt:lpwstr> Прокуратура</vt:lpwstr>
  </property>
  <property fmtid="{D5CDD505-2E9C-101B-9397-08002B2CF9AE}" pid="5" name="_AuthorEmail">
    <vt:lpwstr>nvproc@mail.natm.ru</vt:lpwstr>
  </property>
  <property fmtid="{D5CDD505-2E9C-101B-9397-08002B2CF9AE}" pid="6" name="_AuthorEmailDisplayName">
    <vt:lpwstr>Прокуратура Новгородской области</vt:lpwstr>
  </property>
  <property fmtid="{D5CDD505-2E9C-101B-9397-08002B2CF9AE}" pid="7" name="_ReviewingToolsShownOnce">
    <vt:lpwstr/>
  </property>
</Properties>
</file>