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AF4" w:rsidRPr="002E04E9" w:rsidRDefault="00421AF4" w:rsidP="00281A2F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E04E9">
        <w:rPr>
          <w:rFonts w:ascii="Times New Roman" w:hAnsi="Times New Roman" w:cs="Times New Roman"/>
          <w:b/>
          <w:sz w:val="28"/>
        </w:rPr>
        <w:t xml:space="preserve">Межрегиональная Акция по продвижению чтения </w:t>
      </w:r>
    </w:p>
    <w:p w:rsidR="00421AF4" w:rsidRPr="002E04E9" w:rsidRDefault="00421AF4" w:rsidP="00281A2F">
      <w:pPr>
        <w:spacing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2E04E9">
        <w:rPr>
          <w:rFonts w:ascii="Times New Roman" w:hAnsi="Times New Roman" w:cs="Times New Roman"/>
          <w:b/>
          <w:sz w:val="28"/>
        </w:rPr>
        <w:t>«Читае</w:t>
      </w:r>
      <w:r w:rsidR="002E04E9" w:rsidRPr="002E04E9">
        <w:rPr>
          <w:rFonts w:ascii="Times New Roman" w:hAnsi="Times New Roman" w:cs="Times New Roman"/>
          <w:b/>
          <w:sz w:val="28"/>
        </w:rPr>
        <w:t>м сказы Павла Петровича Бажова»</w:t>
      </w:r>
    </w:p>
    <w:p w:rsidR="00421AF4" w:rsidRPr="00281A2F" w:rsidRDefault="00421AF4" w:rsidP="00281A2F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Детский отдел МКУК «Центральная библиотека городского поселения г. Поворино» принял участие в  Межрегиональной Акции по продвижению чтения «Читаем сказы Павла Петровича Бажова».</w:t>
      </w:r>
      <w:r w:rsidR="00281A2F">
        <w:rPr>
          <w:rFonts w:ascii="Times New Roman" w:hAnsi="Times New Roman" w:cs="Times New Roman"/>
          <w:sz w:val="28"/>
        </w:rPr>
        <w:tab/>
      </w:r>
      <w:r w:rsidR="00281A2F">
        <w:rPr>
          <w:rFonts w:ascii="Times New Roman" w:hAnsi="Times New Roman" w:cs="Times New Roman"/>
          <w:sz w:val="28"/>
        </w:rPr>
        <w:tab/>
      </w:r>
      <w:r w:rsidR="00281A2F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Организатор акции</w:t>
      </w:r>
      <w:r>
        <w:rPr>
          <w:rFonts w:ascii="Times New Roman" w:hAnsi="Times New Roman" w:cs="Times New Roman"/>
          <w:sz w:val="28"/>
          <w:szCs w:val="28"/>
        </w:rPr>
        <w:t xml:space="preserve"> - Центральная детская библиотека имени П.П. Бажова Муниципального бюджетного учреждения культуры «Централизованная библиотечная система» города Каменска-Уральского.</w:t>
      </w:r>
      <w:r w:rsidR="00281A2F">
        <w:rPr>
          <w:rFonts w:ascii="Times New Roman" w:hAnsi="Times New Roman" w:cs="Times New Roman"/>
          <w:sz w:val="28"/>
        </w:rPr>
        <w:tab/>
      </w:r>
      <w:r w:rsidR="00281A2F">
        <w:rPr>
          <w:rFonts w:ascii="Times New Roman" w:hAnsi="Times New Roman" w:cs="Times New Roman"/>
          <w:sz w:val="28"/>
        </w:rPr>
        <w:tab/>
      </w:r>
      <w:r>
        <w:rPr>
          <w:rFonts w:ascii="Times New Roman" w:hAnsi="Times New Roman" w:cs="Times New Roman"/>
          <w:sz w:val="28"/>
        </w:rPr>
        <w:t>2</w:t>
      </w:r>
      <w:r w:rsidR="00B4182B">
        <w:rPr>
          <w:rFonts w:ascii="Times New Roman" w:hAnsi="Times New Roman" w:cs="Times New Roman"/>
          <w:sz w:val="28"/>
        </w:rPr>
        <w:t>6</w:t>
      </w:r>
      <w:r>
        <w:rPr>
          <w:rFonts w:ascii="Times New Roman" w:hAnsi="Times New Roman" w:cs="Times New Roman"/>
          <w:sz w:val="28"/>
        </w:rPr>
        <w:t xml:space="preserve"> января 2019 года библиотекарь читального зала Черкасова Е. А. организовала для активных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читателей библиотеки 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сторисек</w:t>
      </w:r>
      <w:proofErr w:type="spellEnd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«Чародей малахитовых былей».</w:t>
      </w:r>
      <w:proofErr w:type="spellStart"/>
      <w:r>
        <w:rPr>
          <w:rFonts w:ascii="Times New Roman" w:hAnsi="Times New Roman" w:cs="Times New Roman"/>
          <w:sz w:val="28"/>
        </w:rPr>
        <w:t>Сторисек</w:t>
      </w:r>
      <w:proofErr w:type="spellEnd"/>
      <w:r>
        <w:rPr>
          <w:rFonts w:ascii="Times New Roman" w:hAnsi="Times New Roman" w:cs="Times New Roman"/>
          <w:sz w:val="28"/>
        </w:rPr>
        <w:t xml:space="preserve"> – это интересный современный вариант такой традиционной библиотечной формы массовой работы, как «громкие чтения». Формат «</w:t>
      </w:r>
      <w:proofErr w:type="spellStart"/>
      <w:r>
        <w:rPr>
          <w:rFonts w:ascii="Times New Roman" w:hAnsi="Times New Roman" w:cs="Times New Roman"/>
          <w:sz w:val="28"/>
        </w:rPr>
        <w:t>сторисека</w:t>
      </w:r>
      <w:proofErr w:type="spellEnd"/>
      <w:r>
        <w:rPr>
          <w:rFonts w:ascii="Times New Roman" w:hAnsi="Times New Roman" w:cs="Times New Roman"/>
          <w:sz w:val="28"/>
        </w:rPr>
        <w:t xml:space="preserve">» предполагает выбор какой-либо художественной книги для громкого чтения и подготовку комплекта методических материалов к этой книге. </w:t>
      </w:r>
      <w:r>
        <w:rPr>
          <w:rFonts w:ascii="Times New Roman" w:hAnsi="Times New Roman" w:cs="Times New Roman"/>
          <w:sz w:val="28"/>
          <w:szCs w:val="28"/>
        </w:rPr>
        <w:t>К произведениям П. П. Бажова  библиотекарь подготовила научно-популярную литературу: «Змеи», «Пещеры», «Сокровища», «Народы России», «Чудеса природы» и т.д.</w:t>
      </w:r>
    </w:p>
    <w:p w:rsidR="00E21F8B" w:rsidRDefault="00E21F8B" w:rsidP="00E21F8B">
      <w:pPr>
        <w:ind w:firstLine="708"/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3122295" cy="2344420"/>
            <wp:effectExtent l="19050" t="0" r="1905" b="0"/>
            <wp:docPr id="2" name="Рисунок 2" descr="C:\Users\user555\Desktop\2019\2019 Акции\Январь\+Читаем сказы Павла Петровича Бажова\Отослать Читаем сказы П. П. Бажова\Отчёт для ВК\DSCN4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555\Desktop\2019\2019 Акции\Январь\+Читаем сказы Павла Петровича Бажова\Отослать Читаем сказы П. П. Бажова\Отчёт для ВК\DSCN46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95" cy="234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AF4" w:rsidRPr="00281A2F" w:rsidRDefault="00421AF4" w:rsidP="00281A2F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Дети узнали интересные факты из биографии П. П. Бажова, известного русского сказочника Уральской земли.  С огромным интересом  читатели изучали карту Урала и читали информацию об Уральских горах и народах, которые там проживают.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281A2F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Потом библиотекарь читального зала Черкасова Е. А.  познакомила ребят с понятием «сказ», рассказала кто такой сказочник, а кто сказитель. </w:t>
      </w:r>
      <w:r w:rsidR="00281A2F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281A2F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Затем мальчишки и девчонки с огромным удовольствием читали сказы П. П. Бажова: </w:t>
      </w:r>
      <w:r>
        <w:rPr>
          <w:rFonts w:ascii="Times New Roman" w:hAnsi="Times New Roman" w:cs="Times New Roman"/>
          <w:b/>
          <w:sz w:val="28"/>
          <w:szCs w:val="24"/>
        </w:rPr>
        <w:t>«Медной горы хозяйка», «Малахитовая шкатулка», «Каменный цветок», «Серебряное копытце», «</w:t>
      </w:r>
      <w:proofErr w:type="spellStart"/>
      <w:r>
        <w:rPr>
          <w:rFonts w:ascii="Times New Roman" w:hAnsi="Times New Roman" w:cs="Times New Roman"/>
          <w:b/>
          <w:sz w:val="28"/>
          <w:szCs w:val="24"/>
        </w:rPr>
        <w:t>Огневушка-поскакушка</w:t>
      </w:r>
      <w:proofErr w:type="spellEnd"/>
      <w:r>
        <w:rPr>
          <w:rFonts w:ascii="Times New Roman" w:hAnsi="Times New Roman" w:cs="Times New Roman"/>
          <w:b/>
          <w:sz w:val="28"/>
          <w:szCs w:val="24"/>
        </w:rPr>
        <w:t xml:space="preserve">»,  </w:t>
      </w:r>
      <w:r>
        <w:rPr>
          <w:rFonts w:ascii="Times New Roman" w:hAnsi="Times New Roman" w:cs="Times New Roman"/>
          <w:b/>
          <w:sz w:val="28"/>
          <w:szCs w:val="24"/>
        </w:rPr>
        <w:lastRenderedPageBreak/>
        <w:t>«</w:t>
      </w:r>
      <w:proofErr w:type="spellStart"/>
      <w:r>
        <w:rPr>
          <w:rFonts w:ascii="Times New Roman" w:hAnsi="Times New Roman" w:cs="Times New Roman"/>
          <w:b/>
          <w:sz w:val="28"/>
          <w:szCs w:val="24"/>
        </w:rPr>
        <w:t>Голубая</w:t>
      </w:r>
      <w:proofErr w:type="spellEnd"/>
      <w:r>
        <w:rPr>
          <w:rFonts w:ascii="Times New Roman" w:hAnsi="Times New Roman" w:cs="Times New Roman"/>
          <w:b/>
          <w:sz w:val="28"/>
          <w:szCs w:val="24"/>
        </w:rPr>
        <w:t xml:space="preserve"> змейка», «Про Великого Полоза», «Дорогое имечко»,  «Орлиное перо».</w:t>
      </w:r>
    </w:p>
    <w:p w:rsidR="00421AF4" w:rsidRDefault="00E21F8B" w:rsidP="00421AF4">
      <w:pPr>
        <w:spacing w:after="0"/>
        <w:jc w:val="both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</w:rPr>
        <w:drawing>
          <wp:inline distT="0" distB="0" distL="0" distR="0">
            <wp:extent cx="3587858" cy="2693994"/>
            <wp:effectExtent l="0" t="0" r="0" b="0"/>
            <wp:docPr id="3" name="Рисунок 3" descr="C:\Users\user555\Desktop\2019\2019 Акции\Январь\+Читаем сказы Павла Петровича Бажова\Отослать Читаем сказы П. П. Бажова\Отчёт для ВК\DSCN4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555\Desktop\2019\2019 Акции\Январь\+Читаем сказы Павла Петровича Бажова\Отослать Читаем сказы П. П. Бажова\Отчёт для ВК\DSCN467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576" cy="269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AF4" w:rsidRDefault="00421AF4" w:rsidP="00421AF4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Ребята с огромным </w:t>
      </w:r>
      <w:r w:rsidR="00B418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интересом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познакомились и с другими произведениями  Павла Петровича, приняв участие в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выставке-игре «Малахитовая шкатулка сказов». </w:t>
      </w:r>
      <w:r>
        <w:rPr>
          <w:rFonts w:ascii="Times New Roman" w:hAnsi="Times New Roman" w:cs="Times New Roman"/>
          <w:sz w:val="28"/>
        </w:rPr>
        <w:t xml:space="preserve">Детям был предложен маршрутный лист и таинственный свиток, внутри которого юные путешественники нашли задания-вопросы, разделенные тематически на три пути: «В поисках минералов», «По следам таинственных героев» и «Уральская речь». Выбрав любой путь, участники игры смогли войти в увлекательный  мир сказов П.П. Бажова. Все свои ответы-находки дети записывали в свиток. Необходимые книги на экспозиции для удобства «путешественников» были помечены цветными </w:t>
      </w:r>
      <w:proofErr w:type="spellStart"/>
      <w:r>
        <w:rPr>
          <w:rFonts w:ascii="Times New Roman" w:hAnsi="Times New Roman" w:cs="Times New Roman"/>
          <w:sz w:val="28"/>
        </w:rPr>
        <w:t>стикерами</w:t>
      </w:r>
      <w:proofErr w:type="spellEnd"/>
      <w:r>
        <w:rPr>
          <w:rFonts w:ascii="Times New Roman" w:hAnsi="Times New Roman" w:cs="Times New Roman"/>
          <w:sz w:val="28"/>
        </w:rPr>
        <w:t>.</w:t>
      </w:r>
    </w:p>
    <w:p w:rsidR="00E21F8B" w:rsidRDefault="00E21F8B" w:rsidP="00E21F8B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911397" cy="2936929"/>
            <wp:effectExtent l="0" t="0" r="0" b="0"/>
            <wp:docPr id="1" name="Рисунок 1" descr="C:\Users\user555\Desktop\2019\2019 Акции\Январь\+Читаем сказы Павла Петровича Бажова\Отослать Читаем сказы П. П. Бажова\Отчёт для ВК\DSCN4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55\Desktop\2019\2019 Акции\Январь\+Читаем сказы Павла Петровича Бажова\Отослать Читаем сказы П. П. Бажова\Отчёт для ВК\DSCN46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05" cy="294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82B" w:rsidRDefault="00B4182B" w:rsidP="00E21F8B">
      <w:pPr>
        <w:ind w:firstLine="708"/>
        <w:jc w:val="center"/>
        <w:rPr>
          <w:rFonts w:ascii="Times New Roman" w:hAnsi="Times New Roman" w:cs="Times New Roman"/>
          <w:sz w:val="28"/>
        </w:rPr>
      </w:pPr>
    </w:p>
    <w:p w:rsidR="00FE6FD1" w:rsidRDefault="00B4182B" w:rsidP="00FE6FD1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24 января</w:t>
      </w:r>
      <w:r w:rsidR="00FE6FD1">
        <w:rPr>
          <w:rFonts w:ascii="Times New Roman" w:hAnsi="Times New Roman" w:cs="Times New Roman"/>
          <w:sz w:val="28"/>
        </w:rPr>
        <w:t xml:space="preserve"> в рамкахМежрегиональной Акции по продвижению чтения «Читаем сказы Павла Петровича Бажова»</w:t>
      </w:r>
      <w:r w:rsidRPr="00B4182B">
        <w:rPr>
          <w:rFonts w:ascii="Times New Roman" w:hAnsi="Times New Roman" w:cs="Times New Roman"/>
          <w:sz w:val="28"/>
        </w:rPr>
        <w:t xml:space="preserve"> учащиеся 2  «А» класса  МБОУ «СОШ № 2» приняли активное участие  в литературном часе «По сказам дедушки Бажова» посвященном  140-летию со дня рождения писателя.</w:t>
      </w:r>
    </w:p>
    <w:p w:rsidR="00FE6FD1" w:rsidRDefault="00B4182B" w:rsidP="00FE6FD1">
      <w:pPr>
        <w:jc w:val="both"/>
        <w:rPr>
          <w:rFonts w:ascii="Times New Roman" w:hAnsi="Times New Roman" w:cs="Times New Roman"/>
          <w:sz w:val="28"/>
        </w:rPr>
      </w:pPr>
      <w:r w:rsidRPr="00B4182B">
        <w:rPr>
          <w:rFonts w:ascii="Times New Roman" w:hAnsi="Times New Roman" w:cs="Times New Roman"/>
          <w:sz w:val="28"/>
        </w:rPr>
        <w:t>Вместе с библиотекарем ребята совершили литературный круиз  по произведениям писателя: «Малахитовая шкатулка», «Серебряное копытце», «</w:t>
      </w:r>
      <w:proofErr w:type="spellStart"/>
      <w:r w:rsidRPr="00B4182B">
        <w:rPr>
          <w:rFonts w:ascii="Times New Roman" w:hAnsi="Times New Roman" w:cs="Times New Roman"/>
          <w:sz w:val="28"/>
        </w:rPr>
        <w:t>Голубая</w:t>
      </w:r>
      <w:proofErr w:type="spellEnd"/>
      <w:r w:rsidRPr="00B4182B">
        <w:rPr>
          <w:rFonts w:ascii="Times New Roman" w:hAnsi="Times New Roman" w:cs="Times New Roman"/>
          <w:sz w:val="28"/>
        </w:rPr>
        <w:t xml:space="preserve"> змейка», «</w:t>
      </w:r>
      <w:proofErr w:type="spellStart"/>
      <w:r w:rsidRPr="00B4182B">
        <w:rPr>
          <w:rFonts w:ascii="Times New Roman" w:hAnsi="Times New Roman" w:cs="Times New Roman"/>
          <w:sz w:val="28"/>
        </w:rPr>
        <w:t>Огневушка-поскакушка</w:t>
      </w:r>
      <w:proofErr w:type="spellEnd"/>
      <w:r w:rsidRPr="00B4182B">
        <w:rPr>
          <w:rFonts w:ascii="Times New Roman" w:hAnsi="Times New Roman" w:cs="Times New Roman"/>
          <w:sz w:val="28"/>
        </w:rPr>
        <w:t>» и др.</w:t>
      </w:r>
    </w:p>
    <w:p w:rsidR="00FE6FD1" w:rsidRDefault="00FE6FD1" w:rsidP="00FE6FD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618854" cy="2715269"/>
            <wp:effectExtent l="0" t="0" r="0" b="0"/>
            <wp:docPr id="4" name="Рисунок 4" descr="D:\2019 год Планы. отчеты, мероприятия\Читаем сказы бажова Акция\фото читаем сказы бажова\P126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9 год Планы. отчеты, мероприятия\Читаем сказы бажова Акция\фото читаем сказы бажова\P12607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256" cy="2719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82B" w:rsidRDefault="00B4182B" w:rsidP="00FE6FD1">
      <w:pPr>
        <w:jc w:val="both"/>
        <w:rPr>
          <w:rFonts w:ascii="Times New Roman" w:hAnsi="Times New Roman" w:cs="Times New Roman"/>
          <w:sz w:val="28"/>
        </w:rPr>
      </w:pPr>
      <w:r w:rsidRPr="00B4182B">
        <w:rPr>
          <w:rFonts w:ascii="Times New Roman" w:hAnsi="Times New Roman" w:cs="Times New Roman"/>
          <w:sz w:val="28"/>
        </w:rPr>
        <w:t xml:space="preserve"> С большим интересом  дети  отгадывали загадки о камнях – самоцветах и о героях сказов, узнавали произведение  по   предложенным иллюстрациям,   отвечали на вопросы викторины, распутывали  клубок и наводили порядок в сказах Бажова, определяли, кому же  могут  принадлежать представленные вещи,  собирали рисунок ящерицы. </w:t>
      </w:r>
    </w:p>
    <w:p w:rsidR="00FE6FD1" w:rsidRPr="00B4182B" w:rsidRDefault="00FE6FD1" w:rsidP="00FE6FD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021810" cy="3017612"/>
            <wp:effectExtent l="0" t="0" r="0" b="0"/>
            <wp:docPr id="5" name="Рисунок 5" descr="D:\2019 год Планы. отчеты, мероприятия\Читаем сказы бажова Акция\фото читаем сказы бажова\P126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19 год Планы. отчеты, мероприятия\Читаем сказы бажова Акция\фото читаем сказы бажова\P12607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756" cy="3019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82B" w:rsidRDefault="00FE6FD1" w:rsidP="00B4182B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М</w:t>
      </w:r>
      <w:r w:rsidR="00B4182B" w:rsidRPr="00B4182B">
        <w:rPr>
          <w:rFonts w:ascii="Times New Roman" w:hAnsi="Times New Roman" w:cs="Times New Roman"/>
          <w:sz w:val="28"/>
        </w:rPr>
        <w:t xml:space="preserve">альчишки и девчонки заранее нарисовали иллюстрации к своим наиболее полюбившимся сказам и  оформили иллюстративную выставку. </w:t>
      </w:r>
    </w:p>
    <w:p w:rsidR="00FE6FD1" w:rsidRPr="00B4182B" w:rsidRDefault="00FE6FD1" w:rsidP="00FE6FD1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3936570" cy="2953656"/>
            <wp:effectExtent l="0" t="0" r="0" b="0"/>
            <wp:docPr id="6" name="Рисунок 6" descr="D:\2019 год Планы. отчеты, мероприятия\Читаем сказы бажова Акция\фото читаем сказы бажова\P126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9 год Планы. отчеты, мероприятия\Читаем сказы бажова Акция\фото читаем сказы бажова\P12607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815" cy="295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82B" w:rsidRPr="00B4182B" w:rsidRDefault="00B4182B" w:rsidP="00B4182B">
      <w:pPr>
        <w:ind w:firstLine="708"/>
        <w:jc w:val="both"/>
        <w:rPr>
          <w:rFonts w:ascii="Times New Roman" w:hAnsi="Times New Roman" w:cs="Times New Roman"/>
          <w:sz w:val="28"/>
        </w:rPr>
      </w:pPr>
      <w:r w:rsidRPr="00B4182B">
        <w:rPr>
          <w:rFonts w:ascii="Times New Roman" w:hAnsi="Times New Roman" w:cs="Times New Roman"/>
          <w:sz w:val="28"/>
        </w:rPr>
        <w:t>Во время мероприятия  посредством презентации второклассники познакомились с биографией  Павла Петровича.  Узнали о том, что   по сказам  Бажова поставлены спектакли, сняты кинофильм и мультфильмы,  а композиторы сочиняли музыку (балет и опера «Каменный цветок»). С удовольствием дети посмотрели и обсудили мультфильм «Серебряное копытце».</w:t>
      </w:r>
    </w:p>
    <w:p w:rsidR="00B4182B" w:rsidRDefault="00FE6FD1" w:rsidP="00B4182B">
      <w:pPr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Также в</w:t>
      </w:r>
      <w:r w:rsidR="00B4182B" w:rsidRPr="00B4182B">
        <w:rPr>
          <w:rFonts w:ascii="Times New Roman" w:hAnsi="Times New Roman" w:cs="Times New Roman"/>
          <w:sz w:val="28"/>
        </w:rPr>
        <w:t xml:space="preserve"> Детском отделе работа</w:t>
      </w:r>
      <w:r>
        <w:rPr>
          <w:rFonts w:ascii="Times New Roman" w:hAnsi="Times New Roman" w:cs="Times New Roman"/>
          <w:sz w:val="28"/>
        </w:rPr>
        <w:t xml:space="preserve">ла </w:t>
      </w:r>
      <w:r w:rsidR="00B4182B" w:rsidRPr="00B4182B">
        <w:rPr>
          <w:rFonts w:ascii="Times New Roman" w:hAnsi="Times New Roman" w:cs="Times New Roman"/>
          <w:sz w:val="28"/>
        </w:rPr>
        <w:t xml:space="preserve">  книжная выставка «В малахитовой шкатулке красота Уральских гор», посвященная творчеству писателя. </w:t>
      </w:r>
    </w:p>
    <w:p w:rsidR="00FE6FD1" w:rsidRDefault="00A94A36" w:rsidP="00A94A36">
      <w:pPr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141492" cy="3107410"/>
            <wp:effectExtent l="0" t="0" r="0" b="0"/>
            <wp:docPr id="7" name="Рисунок 7" descr="D:\2019 год Планы. отчеты, мероприятия\Читаем сказы бажова Акция\фото читаем сказы бажова\P126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9 год Планы. отчеты, мероприятия\Читаем сказы бажова Акция\фото читаем сказы бажова\P12609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064" cy="31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6FD1" w:rsidSect="007E26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421AF4"/>
    <w:rsid w:val="001C50D4"/>
    <w:rsid w:val="00281A2F"/>
    <w:rsid w:val="002E04E9"/>
    <w:rsid w:val="00421AF4"/>
    <w:rsid w:val="007E2692"/>
    <w:rsid w:val="00A94A36"/>
    <w:rsid w:val="00AC3CDD"/>
    <w:rsid w:val="00B4182B"/>
    <w:rsid w:val="00D37571"/>
    <w:rsid w:val="00D6145D"/>
    <w:rsid w:val="00E21F8B"/>
    <w:rsid w:val="00E83F0B"/>
    <w:rsid w:val="00FE6F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6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1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1F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749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547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user555</dc:creator>
  <cp:keywords/>
  <dc:description/>
  <cp:lastModifiedBy>User</cp:lastModifiedBy>
  <cp:revision>2</cp:revision>
  <cp:lastPrinted>2019-02-20T08:15:00Z</cp:lastPrinted>
  <dcterms:created xsi:type="dcterms:W3CDTF">2019-02-21T12:02:00Z</dcterms:created>
  <dcterms:modified xsi:type="dcterms:W3CDTF">2019-02-21T12:02:00Z</dcterms:modified>
</cp:coreProperties>
</file>